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CCD" w:rsidRDefault="00A64CCD" w:rsidP="00A64CCD">
      <w:pPr>
        <w:spacing w:line="360" w:lineRule="auto"/>
        <w:ind w:hanging="993"/>
      </w:pPr>
      <w:r>
        <w:rPr>
          <w:noProof/>
        </w:rPr>
        <w:drawing>
          <wp:inline distT="0" distB="0" distL="0" distR="0">
            <wp:extent cx="6457389" cy="8886825"/>
            <wp:effectExtent l="19050" t="0" r="561" b="0"/>
            <wp:docPr id="1" name="Рисунок 1" descr="C:\Users\W7-Pro\Pictures\2019-09-2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24\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037" cy="889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568">
        <w:t xml:space="preserve">          </w:t>
      </w:r>
      <w:r w:rsidR="00D6314E">
        <w:t xml:space="preserve">                                           </w:t>
      </w:r>
    </w:p>
    <w:p w:rsidR="00013568" w:rsidRDefault="00013568" w:rsidP="00A64CCD">
      <w:pPr>
        <w:spacing w:line="360" w:lineRule="auto"/>
        <w:jc w:val="center"/>
      </w:pPr>
      <w:r w:rsidRPr="00013568">
        <w:rPr>
          <w:b/>
          <w:sz w:val="28"/>
          <w:szCs w:val="28"/>
        </w:rPr>
        <w:lastRenderedPageBreak/>
        <w:t>Пояснительная записка</w:t>
      </w:r>
      <w:r w:rsidR="00073C6F">
        <w:br/>
      </w:r>
      <w:r w:rsidRPr="00013568">
        <w:rPr>
          <w:b/>
        </w:rPr>
        <w:t>Рабочая программа составлена на основе нормативных документов:</w:t>
      </w:r>
    </w:p>
    <w:p w:rsidR="00013568" w:rsidRDefault="00013568" w:rsidP="00013568">
      <w:pPr>
        <w:pStyle w:val="a6"/>
        <w:numPr>
          <w:ilvl w:val="0"/>
          <w:numId w:val="28"/>
        </w:numPr>
        <w:spacing w:line="360" w:lineRule="auto"/>
      </w:pPr>
      <w:r>
        <w:t xml:space="preserve">Федеральный Закон от 29.12.2012 № 273-ФЗ «Об образовании в </w:t>
      </w:r>
      <w:proofErr w:type="gramStart"/>
      <w:r>
        <w:t>Российской</w:t>
      </w:r>
      <w:proofErr w:type="gramEnd"/>
    </w:p>
    <w:p w:rsidR="00013568" w:rsidRDefault="00013568" w:rsidP="00013568">
      <w:pPr>
        <w:pStyle w:val="a6"/>
        <w:spacing w:line="360" w:lineRule="auto"/>
      </w:pPr>
      <w:r>
        <w:t>Федерации»</w:t>
      </w:r>
    </w:p>
    <w:p w:rsidR="00013568" w:rsidRDefault="00013568" w:rsidP="00013568">
      <w:pPr>
        <w:pStyle w:val="a6"/>
        <w:numPr>
          <w:ilvl w:val="0"/>
          <w:numId w:val="28"/>
        </w:numPr>
        <w:spacing w:line="360" w:lineRule="auto"/>
      </w:pPr>
      <w:r>
        <w:t>Учебный план  МАОУ гимназии №2 г. Асино</w:t>
      </w:r>
    </w:p>
    <w:p w:rsidR="00013568" w:rsidRDefault="00013568" w:rsidP="00013568">
      <w:pPr>
        <w:pStyle w:val="a6"/>
        <w:numPr>
          <w:ilvl w:val="0"/>
          <w:numId w:val="28"/>
        </w:numPr>
        <w:spacing w:line="360" w:lineRule="auto"/>
      </w:pPr>
      <w:r>
        <w:t xml:space="preserve">ООП   МАОУ гимназии №2 г. Асино </w:t>
      </w:r>
    </w:p>
    <w:p w:rsidR="00073C6F" w:rsidRPr="00FA7D9F" w:rsidRDefault="00073C6F" w:rsidP="00073C6F">
      <w:pPr>
        <w:shd w:val="clear" w:color="auto" w:fill="FFFFFF"/>
        <w:ind w:firstLine="708"/>
        <w:rPr>
          <w:b/>
          <w:bCs/>
          <w:color w:val="000000"/>
        </w:rPr>
      </w:pPr>
      <w:r>
        <w:br/>
      </w:r>
      <w:r w:rsidRPr="00FA7D9F">
        <w:rPr>
          <w:b/>
          <w:bCs/>
          <w:color w:val="000000"/>
        </w:rPr>
        <w:t>Общая характеристика предмета.</w:t>
      </w:r>
    </w:p>
    <w:p w:rsidR="00073C6F" w:rsidRDefault="00073C6F" w:rsidP="00073C6F">
      <w:pPr>
        <w:pStyle w:val="c151"/>
        <w:spacing w:before="0" w:beforeAutospacing="0" w:after="0" w:afterAutospacing="0"/>
        <w:ind w:right="10" w:firstLine="356"/>
        <w:jc w:val="both"/>
        <w:rPr>
          <w:rStyle w:val="c1"/>
        </w:rPr>
      </w:pPr>
      <w:r>
        <w:rPr>
          <w:rStyle w:val="c1"/>
        </w:rPr>
        <w:t>На изучение русского языка в 11 классе согласно учебному плану МАОУ гимназия №2 на 201</w:t>
      </w:r>
      <w:r w:rsidR="00CF02D8">
        <w:rPr>
          <w:rStyle w:val="c1"/>
        </w:rPr>
        <w:t>9-2020 учебный год выделяется 33</w:t>
      </w:r>
      <w:r>
        <w:rPr>
          <w:rStyle w:val="c1"/>
        </w:rPr>
        <w:t xml:space="preserve"> часа, в неделю -1 час, контрольные работы – 2 часа. </w:t>
      </w:r>
      <w:r w:rsidR="00536E5C">
        <w:rPr>
          <w:rStyle w:val="c1"/>
        </w:rPr>
        <w:t>Предполагаемое содержание и объём курса соответствует образовательному стандарту по русскому языку, психолого-педагогической характеристике класса. Промежуточная аттестация проводится в соответствии с Положением о форме текущего, промежуточного и итогового контроля.</w:t>
      </w:r>
      <w:r w:rsidR="00536E5C">
        <w:rPr>
          <w:rStyle w:val="c1"/>
        </w:rPr>
        <w:br/>
        <w:t xml:space="preserve">       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среднего (полного) общего образования по русскому языку и авторской программой курса. </w:t>
      </w:r>
      <w:r w:rsidRPr="0078648B">
        <w:rPr>
          <w:rStyle w:val="c1"/>
        </w:rPr>
        <w:t xml:space="preserve">Программа охватывает все разделы русского языка; основное внимание уделяется грамматике, орфографии и пунктуации. </w:t>
      </w:r>
      <w:r>
        <w:rPr>
          <w:rStyle w:val="c1"/>
        </w:rPr>
        <w:br/>
        <w:t xml:space="preserve">     </w:t>
      </w:r>
      <w:r w:rsidRPr="0078648B">
        <w:rPr>
          <w:rStyle w:val="c1"/>
        </w:rPr>
        <w:t>Материал преподносится крупными блоками</w:t>
      </w:r>
      <w:r>
        <w:rPr>
          <w:rStyle w:val="c1"/>
        </w:rPr>
        <w:t xml:space="preserve">, </w:t>
      </w:r>
      <w:r w:rsidRPr="0078648B">
        <w:rPr>
          <w:rStyle w:val="c1"/>
        </w:rPr>
        <w:t>четко видна взаимосвязь между различными разделами науки о языке</w:t>
      </w:r>
      <w:r>
        <w:rPr>
          <w:rStyle w:val="c1"/>
        </w:rPr>
        <w:t>.</w:t>
      </w:r>
    </w:p>
    <w:p w:rsidR="00073C6F" w:rsidRPr="0078648B" w:rsidRDefault="00073C6F" w:rsidP="00073C6F">
      <w:pPr>
        <w:pStyle w:val="c151"/>
        <w:spacing w:before="0" w:beforeAutospacing="0" w:after="0" w:afterAutospacing="0"/>
        <w:ind w:right="10" w:firstLine="356"/>
        <w:jc w:val="both"/>
        <w:rPr>
          <w:rFonts w:ascii="Arial" w:hAnsi="Arial" w:cs="Arial"/>
          <w:color w:val="000000"/>
        </w:rPr>
      </w:pPr>
      <w:r w:rsidRPr="0078648B">
        <w:rPr>
          <w:rStyle w:val="c1"/>
        </w:rPr>
        <w:t>Полнота и доступность изложения теоретических сведений, характер отбора материала дл</w:t>
      </w:r>
      <w:r>
        <w:rPr>
          <w:rStyle w:val="c1"/>
        </w:rPr>
        <w:t>я упражнений, разнообразных</w:t>
      </w:r>
      <w:r w:rsidRPr="0078648B">
        <w:rPr>
          <w:rStyle w:val="c1"/>
        </w:rPr>
        <w:t xml:space="preserve"> заданий направлены на достижение </w:t>
      </w:r>
      <w:r>
        <w:rPr>
          <w:rStyle w:val="c1"/>
        </w:rPr>
        <w:t>воспитательных, образовательных целей, обозначенных в стандарте.</w:t>
      </w:r>
      <w:r w:rsidRPr="0078648B">
        <w:rPr>
          <w:rStyle w:val="c1"/>
        </w:rPr>
        <w:t xml:space="preserve"> </w:t>
      </w:r>
    </w:p>
    <w:p w:rsidR="00073C6F" w:rsidRPr="0078648B" w:rsidRDefault="00073C6F" w:rsidP="00073C6F">
      <w:pPr>
        <w:pStyle w:val="c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1"/>
        </w:rPr>
        <w:t xml:space="preserve">      </w:t>
      </w:r>
      <w:r w:rsidRPr="0078648B">
        <w:rPr>
          <w:rStyle w:val="c1"/>
        </w:rPr>
        <w:t>Теоретические сведения носят</w:t>
      </w:r>
      <w:r>
        <w:rPr>
          <w:rStyle w:val="c1"/>
        </w:rPr>
        <w:t xml:space="preserve"> системный, обобщающий характер. И</w:t>
      </w:r>
      <w:r w:rsidRPr="0078648B">
        <w:rPr>
          <w:rStyle w:val="c1"/>
        </w:rPr>
        <w:t xml:space="preserve">х объем и особенности подчинены формированию конкретных практических умений и навыков </w:t>
      </w:r>
      <w:proofErr w:type="gramStart"/>
      <w:r w:rsidRPr="0078648B">
        <w:rPr>
          <w:rStyle w:val="c1"/>
        </w:rPr>
        <w:t>-о</w:t>
      </w:r>
      <w:proofErr w:type="gramEnd"/>
      <w:r w:rsidRPr="0078648B">
        <w:rPr>
          <w:rStyle w:val="c1"/>
        </w:rPr>
        <w:t xml:space="preserve">рфографических, пунктуационных, стилистических, т. е. в первую очередь навыков правильного письма, а также навыков анализа, систематизации информации. </w:t>
      </w:r>
    </w:p>
    <w:p w:rsidR="00073C6F" w:rsidRPr="0078648B" w:rsidRDefault="00073C6F" w:rsidP="00073C6F">
      <w:pPr>
        <w:pStyle w:val="c185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1"/>
        </w:rPr>
        <w:t xml:space="preserve">      </w:t>
      </w:r>
      <w:r w:rsidRPr="0078648B">
        <w:rPr>
          <w:rStyle w:val="c1"/>
        </w:rPr>
        <w:t>Понимание и отработка данных навыков и умений обеспечивается большим количеством упражнений, предлагаемых в учебнике по всем темам.</w:t>
      </w:r>
    </w:p>
    <w:p w:rsidR="00073C6F" w:rsidRDefault="00073C6F" w:rsidP="00073C6F">
      <w:pPr>
        <w:pStyle w:val="c101"/>
        <w:spacing w:before="0" w:beforeAutospacing="0" w:after="0" w:afterAutospacing="0"/>
        <w:ind w:firstLine="346"/>
        <w:jc w:val="both"/>
        <w:rPr>
          <w:rStyle w:val="c1"/>
        </w:rPr>
      </w:pPr>
      <w:r w:rsidRPr="0078648B">
        <w:rPr>
          <w:rStyle w:val="c1"/>
        </w:rPr>
        <w:t>Задачи, стоящие перед курсом «Русский язык» в старших классах, могут быть успешно решены, если на занятиях и в самостоятельной работе использовать все виды языкового анализа. Фонетический, морфемный, словообразовательный, морфологический, синтаксический виды анализа базируются на ранее полученных знаниях. Большое место должно быть отведено орфографическому и пунктуационному анализу, что обеспечивает прочные знания и повышает качество грамотного письма, культуру владения языком, совершенствует умения и навыки нормативного использования языковых средств.</w:t>
      </w:r>
    </w:p>
    <w:p w:rsidR="00073C6F" w:rsidRPr="00CF02D8" w:rsidRDefault="00073C6F" w:rsidP="00073C6F">
      <w:pPr>
        <w:pStyle w:val="c101"/>
        <w:spacing w:before="0" w:beforeAutospacing="0" w:after="0" w:afterAutospacing="0"/>
        <w:ind w:firstLine="346"/>
        <w:jc w:val="both"/>
        <w:rPr>
          <w:rStyle w:val="c1"/>
          <w:b/>
        </w:rPr>
      </w:pPr>
    </w:p>
    <w:p w:rsidR="00CF02D8" w:rsidRPr="00CF02D8" w:rsidRDefault="00CF02D8" w:rsidP="00CF02D8">
      <w:pPr>
        <w:suppressAutoHyphens/>
        <w:spacing w:after="120"/>
        <w:contextualSpacing/>
        <w:jc w:val="both"/>
        <w:rPr>
          <w:b/>
        </w:rPr>
      </w:pPr>
      <w:r w:rsidRPr="00CF02D8">
        <w:rPr>
          <w:b/>
        </w:rPr>
        <w:t>Содержание учебного предмета</w:t>
      </w:r>
      <w:r>
        <w:rPr>
          <w:b/>
        </w:rPr>
        <w:br/>
      </w:r>
    </w:p>
    <w:tbl>
      <w:tblPr>
        <w:tblStyle w:val="af7"/>
        <w:tblW w:w="0" w:type="auto"/>
        <w:tblLook w:val="04A0"/>
      </w:tblPr>
      <w:tblGrid>
        <w:gridCol w:w="438"/>
        <w:gridCol w:w="1861"/>
        <w:gridCol w:w="3207"/>
        <w:gridCol w:w="803"/>
        <w:gridCol w:w="1272"/>
        <w:gridCol w:w="1707"/>
      </w:tblGrid>
      <w:tr w:rsidR="008C3EF6" w:rsidTr="001B09F8">
        <w:tc>
          <w:tcPr>
            <w:tcW w:w="0" w:type="auto"/>
            <w:vMerge w:val="restart"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0" w:type="auto"/>
            <w:vMerge w:val="restart"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Наименование разделов, тем</w:t>
            </w:r>
          </w:p>
        </w:tc>
        <w:tc>
          <w:tcPr>
            <w:tcW w:w="0" w:type="auto"/>
            <w:vMerge w:val="restart"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Содержание учебной темы</w:t>
            </w:r>
          </w:p>
        </w:tc>
        <w:tc>
          <w:tcPr>
            <w:tcW w:w="0" w:type="auto"/>
            <w:vMerge w:val="restart"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0" w:type="auto"/>
            <w:gridSpan w:val="2"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Количество часов на проведение</w:t>
            </w:r>
          </w:p>
        </w:tc>
      </w:tr>
      <w:tr w:rsidR="008C3EF6" w:rsidTr="00CF02D8">
        <w:tc>
          <w:tcPr>
            <w:tcW w:w="0" w:type="auto"/>
            <w:vMerge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  <w:vMerge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  <w:vMerge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  <w:vMerge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Развитиие</w:t>
            </w:r>
            <w:proofErr w:type="spellEnd"/>
            <w:r>
              <w:rPr>
                <w:b/>
              </w:rPr>
              <w:t xml:space="preserve"> речи</w:t>
            </w:r>
          </w:p>
        </w:tc>
        <w:tc>
          <w:tcPr>
            <w:tcW w:w="0" w:type="auto"/>
          </w:tcPr>
          <w:p w:rsidR="007C069D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</w:tr>
      <w:tr w:rsidR="008C3EF6" w:rsidTr="00CF02D8">
        <w:tc>
          <w:tcPr>
            <w:tcW w:w="0" w:type="auto"/>
          </w:tcPr>
          <w:p w:rsidR="00CF02D8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 xml:space="preserve">Основные понятия синтаксиса и </w:t>
            </w:r>
            <w:r w:rsidRPr="007C069D">
              <w:lastRenderedPageBreak/>
              <w:t>пунктуации</w:t>
            </w:r>
          </w:p>
        </w:tc>
        <w:tc>
          <w:tcPr>
            <w:tcW w:w="0" w:type="auto"/>
          </w:tcPr>
          <w:p w:rsidR="00CF02D8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 w:rsidRPr="007C069D">
              <w:lastRenderedPageBreak/>
              <w:t>Основные понятия синтаксиса и пунктуации</w:t>
            </w:r>
            <w:r>
              <w:t>.</w:t>
            </w:r>
            <w:r>
              <w:br/>
              <w:t xml:space="preserve">Основные синтаксические </w:t>
            </w:r>
            <w:r>
              <w:lastRenderedPageBreak/>
              <w:t>единицы. Принципы русской пунктуацию Пунктуационный анализ.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lastRenderedPageBreak/>
              <w:t>1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</w:tr>
      <w:tr w:rsidR="008C3EF6" w:rsidTr="00CF02D8">
        <w:tc>
          <w:tcPr>
            <w:tcW w:w="0" w:type="auto"/>
          </w:tcPr>
          <w:p w:rsidR="00CF02D8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Словосочетание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Классификация словосочетаний. Виды синтаксической связи. Синтаксический разбор словосочетания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1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</w:tr>
      <w:tr w:rsidR="008C3EF6" w:rsidTr="00CF02D8">
        <w:tc>
          <w:tcPr>
            <w:tcW w:w="0" w:type="auto"/>
          </w:tcPr>
          <w:p w:rsidR="00CF02D8" w:rsidRDefault="007C069D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Предложение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Понятие о предложении. Основные признаки предложения. Классификация предложений. Предложения простые и сложные.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1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</w:tr>
      <w:tr w:rsidR="008C3EF6" w:rsidTr="00CF02D8"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4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Простое предложение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Строение и грамматическое значение предложений. Главные и второстепенные члены предложения. Знаки препинания в предложениях с однородными членами. Обособленные члены предложения. Знаки препинания при обособленных членах предложения. Знаки препинания при словах и конструкциях, грамматически не связанных с предложением.</w:t>
            </w: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8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CF02D8" w:rsidRPr="007C069D" w:rsidRDefault="007C069D" w:rsidP="00CF02D8">
            <w:pPr>
              <w:suppressAutoHyphens/>
              <w:spacing w:after="120"/>
              <w:contextualSpacing/>
              <w:jc w:val="both"/>
            </w:pPr>
            <w:r w:rsidRPr="007C069D">
              <w:t>1</w:t>
            </w:r>
            <w:r w:rsidRPr="007C069D">
              <w:br/>
              <w:t>«Синтаксис и пунктуация простого предложения»</w:t>
            </w:r>
          </w:p>
        </w:tc>
      </w:tr>
      <w:tr w:rsidR="008C3EF6" w:rsidTr="00CF02D8">
        <w:tc>
          <w:tcPr>
            <w:tcW w:w="0" w:type="auto"/>
          </w:tcPr>
          <w:p w:rsidR="00CF02D8" w:rsidRPr="008C3EF6" w:rsidRDefault="007C069D" w:rsidP="00CF02D8">
            <w:pPr>
              <w:suppressAutoHyphens/>
              <w:spacing w:after="120"/>
              <w:contextualSpacing/>
              <w:jc w:val="both"/>
            </w:pPr>
            <w:r w:rsidRPr="008C3EF6">
              <w:t>5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Сложное предложение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Понятие о сложном предложении. Сложносочинённое предложение. Сложноподчинённое предложение. Главное и придаточное предложение. Типы придаточных предложений. Знаки препинания в сложноподчинённом предложении с несколькими придаточными. Бессоюзное сложное предложение. Знаки препинания в бессоюзном предложении.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7</w:t>
            </w:r>
          </w:p>
        </w:tc>
        <w:tc>
          <w:tcPr>
            <w:tcW w:w="0" w:type="auto"/>
          </w:tcPr>
          <w:p w:rsidR="00CF02D8" w:rsidRPr="008C3EF6" w:rsidRDefault="00CF02D8" w:rsidP="00CF02D8">
            <w:pPr>
              <w:suppressAutoHyphens/>
              <w:spacing w:after="120"/>
              <w:contextualSpacing/>
              <w:jc w:val="both"/>
            </w:pP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1</w:t>
            </w:r>
            <w:r w:rsidRPr="008C3EF6">
              <w:br/>
              <w:t>«Синтаксис и пунктуация сложного предложения»</w:t>
            </w:r>
          </w:p>
        </w:tc>
      </w:tr>
      <w:tr w:rsidR="008C3EF6" w:rsidTr="00CF02D8"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6.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Предложение с чужой речью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Способы передачи чужой речи. Знаки препинания при прямой речи. Знаки препинания при диалоге. Знаки препинания при цитатах.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1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</w:tr>
      <w:tr w:rsidR="008C3EF6" w:rsidTr="00CF02D8"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7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proofErr w:type="spellStart"/>
            <w:r w:rsidRPr="008C3EF6">
              <w:t>Употреблениеп</w:t>
            </w:r>
            <w:proofErr w:type="spellEnd"/>
            <w:r w:rsidRPr="008C3EF6">
              <w:t xml:space="preserve"> знаков препинания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Сочетание знаков препинания. Факультативные знаки препинания. Авторская пунктуация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1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</w:tr>
      <w:tr w:rsidR="008C3EF6" w:rsidTr="00CF02D8"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8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Язык и речь. Культура речи как раздел науки о языке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 xml:space="preserve">Правильность речи. Норма литературного языка. Типы норм литературного языка. Качества </w:t>
            </w:r>
            <w:proofErr w:type="gramStart"/>
            <w:r w:rsidRPr="008C3EF6">
              <w:t>хорошее</w:t>
            </w:r>
            <w:proofErr w:type="gramEnd"/>
            <w:r w:rsidRPr="008C3EF6">
              <w:t xml:space="preserve"> речи. Виды и роды ораторского красноречия. Ораторская речь </w:t>
            </w:r>
            <w:r w:rsidRPr="008C3EF6">
              <w:lastRenderedPageBreak/>
              <w:t>и такт.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lastRenderedPageBreak/>
              <w:t>2</w:t>
            </w:r>
          </w:p>
        </w:tc>
        <w:tc>
          <w:tcPr>
            <w:tcW w:w="0" w:type="auto"/>
          </w:tcPr>
          <w:p w:rsidR="00CF02D8" w:rsidRPr="008C3EF6" w:rsidRDefault="008C3EF6" w:rsidP="00CF02D8">
            <w:pPr>
              <w:suppressAutoHyphens/>
              <w:spacing w:after="120"/>
              <w:contextualSpacing/>
              <w:jc w:val="both"/>
            </w:pPr>
            <w:r w:rsidRPr="008C3EF6">
              <w:t>1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</w:tr>
      <w:tr w:rsidR="008C3EF6" w:rsidTr="00CF02D8">
        <w:tc>
          <w:tcPr>
            <w:tcW w:w="0" w:type="auto"/>
          </w:tcPr>
          <w:p w:rsidR="00CF02D8" w:rsidRPr="00423B7C" w:rsidRDefault="008C3EF6" w:rsidP="00CF02D8">
            <w:pPr>
              <w:suppressAutoHyphens/>
              <w:spacing w:after="120"/>
              <w:contextualSpacing/>
              <w:jc w:val="both"/>
            </w:pPr>
            <w:r w:rsidRPr="00423B7C">
              <w:lastRenderedPageBreak/>
              <w:t>9</w:t>
            </w:r>
          </w:p>
        </w:tc>
        <w:tc>
          <w:tcPr>
            <w:tcW w:w="0" w:type="auto"/>
          </w:tcPr>
          <w:p w:rsidR="00CF02D8" w:rsidRPr="00423B7C" w:rsidRDefault="008C3EF6" w:rsidP="00CF02D8">
            <w:pPr>
              <w:suppressAutoHyphens/>
              <w:spacing w:after="120"/>
              <w:contextualSpacing/>
              <w:jc w:val="both"/>
            </w:pPr>
            <w:r w:rsidRPr="00423B7C">
              <w:t>Стилистика как раздел науки о языке</w:t>
            </w:r>
          </w:p>
        </w:tc>
        <w:tc>
          <w:tcPr>
            <w:tcW w:w="0" w:type="auto"/>
          </w:tcPr>
          <w:p w:rsidR="00CF02D8" w:rsidRPr="00423B7C" w:rsidRDefault="008C3EF6" w:rsidP="00CF02D8">
            <w:pPr>
              <w:suppressAutoHyphens/>
              <w:spacing w:after="120"/>
              <w:contextualSpacing/>
              <w:jc w:val="both"/>
            </w:pPr>
            <w:r w:rsidRPr="00423B7C">
              <w:t xml:space="preserve">Стиль. Классификация функциональных стилей. Научный стиль. Официально-деловой стиль. </w:t>
            </w:r>
            <w:r w:rsidR="00423B7C" w:rsidRPr="00423B7C">
              <w:t>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Анализ. Текстов разных стилей и жанров</w:t>
            </w:r>
          </w:p>
        </w:tc>
        <w:tc>
          <w:tcPr>
            <w:tcW w:w="0" w:type="auto"/>
          </w:tcPr>
          <w:p w:rsidR="00CF02D8" w:rsidRPr="00423B7C" w:rsidRDefault="00423B7C" w:rsidP="00CF02D8">
            <w:pPr>
              <w:suppressAutoHyphens/>
              <w:spacing w:after="120"/>
              <w:contextualSpacing/>
              <w:jc w:val="both"/>
            </w:pPr>
            <w:r w:rsidRPr="00423B7C">
              <w:t>4</w:t>
            </w:r>
          </w:p>
        </w:tc>
        <w:tc>
          <w:tcPr>
            <w:tcW w:w="0" w:type="auto"/>
          </w:tcPr>
          <w:p w:rsidR="00CF02D8" w:rsidRPr="00423B7C" w:rsidRDefault="00423B7C" w:rsidP="00CF02D8">
            <w:pPr>
              <w:suppressAutoHyphens/>
              <w:spacing w:after="120"/>
              <w:contextualSpacing/>
              <w:jc w:val="both"/>
            </w:pPr>
            <w:r w:rsidRPr="00423B7C">
              <w:t>1</w:t>
            </w:r>
          </w:p>
        </w:tc>
        <w:tc>
          <w:tcPr>
            <w:tcW w:w="0" w:type="auto"/>
          </w:tcPr>
          <w:p w:rsidR="00CF02D8" w:rsidRDefault="00CF02D8" w:rsidP="00CF02D8">
            <w:pPr>
              <w:suppressAutoHyphens/>
              <w:spacing w:after="120"/>
              <w:contextualSpacing/>
              <w:jc w:val="both"/>
              <w:rPr>
                <w:b/>
              </w:rPr>
            </w:pPr>
          </w:p>
        </w:tc>
      </w:tr>
      <w:tr w:rsidR="008C3EF6" w:rsidTr="00CF02D8">
        <w:tc>
          <w:tcPr>
            <w:tcW w:w="0" w:type="auto"/>
          </w:tcPr>
          <w:p w:rsidR="00CF02D8" w:rsidRPr="00423B7C" w:rsidRDefault="00423B7C" w:rsidP="00CF02D8">
            <w:pPr>
              <w:suppressAutoHyphens/>
              <w:spacing w:after="120"/>
              <w:contextualSpacing/>
              <w:jc w:val="both"/>
            </w:pPr>
            <w:r w:rsidRPr="00423B7C">
              <w:t>10</w:t>
            </w:r>
          </w:p>
        </w:tc>
        <w:tc>
          <w:tcPr>
            <w:tcW w:w="0" w:type="auto"/>
          </w:tcPr>
          <w:p w:rsidR="00CF02D8" w:rsidRPr="00423B7C" w:rsidRDefault="00423B7C" w:rsidP="00CF02D8">
            <w:pPr>
              <w:suppressAutoHyphens/>
              <w:spacing w:after="120"/>
              <w:contextualSpacing/>
              <w:jc w:val="both"/>
            </w:pPr>
            <w:r w:rsidRPr="00423B7C">
              <w:t xml:space="preserve">Повторение </w:t>
            </w:r>
            <w:proofErr w:type="gramStart"/>
            <w:r w:rsidRPr="00423B7C">
              <w:t>изученного</w:t>
            </w:r>
            <w:proofErr w:type="gramEnd"/>
            <w:r w:rsidRPr="00423B7C">
              <w:t xml:space="preserve"> в 11 классе</w:t>
            </w:r>
          </w:p>
        </w:tc>
        <w:tc>
          <w:tcPr>
            <w:tcW w:w="0" w:type="auto"/>
          </w:tcPr>
          <w:p w:rsidR="00CF02D8" w:rsidRPr="00423B7C" w:rsidRDefault="00CF02D8" w:rsidP="00CF02D8">
            <w:pPr>
              <w:suppressAutoHyphens/>
              <w:spacing w:after="120"/>
              <w:contextualSpacing/>
              <w:jc w:val="both"/>
            </w:pPr>
          </w:p>
        </w:tc>
        <w:tc>
          <w:tcPr>
            <w:tcW w:w="0" w:type="auto"/>
          </w:tcPr>
          <w:p w:rsidR="00CF02D8" w:rsidRPr="00423B7C" w:rsidRDefault="00423B7C" w:rsidP="00CF02D8">
            <w:pPr>
              <w:suppressAutoHyphens/>
              <w:spacing w:after="120"/>
              <w:contextualSpacing/>
              <w:jc w:val="both"/>
            </w:pPr>
            <w:r w:rsidRPr="00423B7C">
              <w:t>3</w:t>
            </w:r>
          </w:p>
        </w:tc>
        <w:tc>
          <w:tcPr>
            <w:tcW w:w="0" w:type="auto"/>
          </w:tcPr>
          <w:p w:rsidR="00CF02D8" w:rsidRPr="00423B7C" w:rsidRDefault="00CF02D8" w:rsidP="00CF02D8">
            <w:pPr>
              <w:suppressAutoHyphens/>
              <w:spacing w:after="120"/>
              <w:contextualSpacing/>
              <w:jc w:val="both"/>
            </w:pPr>
          </w:p>
        </w:tc>
        <w:tc>
          <w:tcPr>
            <w:tcW w:w="0" w:type="auto"/>
          </w:tcPr>
          <w:p w:rsidR="00CF02D8" w:rsidRPr="00423B7C" w:rsidRDefault="00423B7C" w:rsidP="00CF02D8">
            <w:pPr>
              <w:suppressAutoHyphens/>
              <w:spacing w:after="120"/>
              <w:contextualSpacing/>
              <w:jc w:val="both"/>
            </w:pPr>
            <w:r w:rsidRPr="00423B7C">
              <w:t>2</w:t>
            </w:r>
            <w:r w:rsidRPr="00423B7C">
              <w:br/>
              <w:t>Итоговая контрольная работа в формате ЕГЭ</w:t>
            </w:r>
          </w:p>
        </w:tc>
      </w:tr>
    </w:tbl>
    <w:p w:rsidR="00536E5C" w:rsidRPr="00CF02D8" w:rsidRDefault="00536E5C" w:rsidP="00CF02D8">
      <w:pPr>
        <w:suppressAutoHyphens/>
        <w:spacing w:after="120"/>
        <w:contextualSpacing/>
        <w:jc w:val="both"/>
        <w:rPr>
          <w:b/>
        </w:rPr>
      </w:pPr>
    </w:p>
    <w:p w:rsidR="00536E5C" w:rsidRPr="00400437" w:rsidRDefault="00536E5C" w:rsidP="00423B7C">
      <w:pPr>
        <w:spacing w:line="270" w:lineRule="atLeast"/>
      </w:pPr>
      <w:r w:rsidRPr="00400437">
        <w:rPr>
          <w:rStyle w:val="c2"/>
          <w:rFonts w:eastAsiaTheme="majorEastAsia"/>
          <w:b/>
          <w:bCs/>
          <w:iCs/>
        </w:rPr>
        <w:t>Изменения, внесённые в авторскую учебную программу и их обоснование</w:t>
      </w:r>
    </w:p>
    <w:p w:rsidR="00536E5C" w:rsidRDefault="00536E5C" w:rsidP="00536E5C">
      <w:pPr>
        <w:pStyle w:val="c11"/>
        <w:spacing w:before="0" w:beforeAutospacing="0" w:after="0" w:afterAutospacing="0"/>
        <w:rPr>
          <w:rStyle w:val="c3"/>
        </w:rPr>
      </w:pPr>
      <w:r>
        <w:rPr>
          <w:rStyle w:val="c3"/>
        </w:rPr>
        <w:t>В раздел «Сложное предложение» добавлена тема «</w:t>
      </w:r>
      <w:r w:rsidRPr="009648D4">
        <w:rPr>
          <w:rStyle w:val="c3"/>
        </w:rPr>
        <w:t>Знаки препинания в сложном предложении с разными видами связи</w:t>
      </w:r>
      <w:r>
        <w:rPr>
          <w:rStyle w:val="c3"/>
        </w:rPr>
        <w:t>» (1 час), так как в ЕГЭ по русскому языку задание по этой теме присутствует</w:t>
      </w:r>
      <w:r w:rsidRPr="009648D4">
        <w:rPr>
          <w:rStyle w:val="c3"/>
        </w:rPr>
        <w:t>.</w:t>
      </w:r>
    </w:p>
    <w:p w:rsidR="00536E5C" w:rsidRDefault="00536E5C" w:rsidP="00536E5C"/>
    <w:p w:rsidR="00CF02D8" w:rsidRPr="00CF02D8" w:rsidRDefault="00CF02D8" w:rsidP="00CF02D8">
      <w:pPr>
        <w:suppressAutoHyphens/>
        <w:rPr>
          <w:b/>
        </w:rPr>
      </w:pPr>
      <w:r w:rsidRPr="00CF02D8">
        <w:rPr>
          <w:b/>
        </w:rPr>
        <w:t>Учебно-тематический план</w:t>
      </w:r>
    </w:p>
    <w:p w:rsidR="00CF02D8" w:rsidRPr="003A27E3" w:rsidRDefault="00CF02D8" w:rsidP="00CF02D8">
      <w:pPr>
        <w:suppressAutoHyphens/>
        <w:ind w:firstLine="709"/>
        <w:jc w:val="center"/>
        <w:rPr>
          <w:b/>
          <w:sz w:val="28"/>
          <w:szCs w:val="28"/>
        </w:rPr>
      </w:pPr>
    </w:p>
    <w:tbl>
      <w:tblPr>
        <w:tblW w:w="9421" w:type="dxa"/>
        <w:jc w:val="center"/>
        <w:tblInd w:w="1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5"/>
        <w:gridCol w:w="2095"/>
        <w:gridCol w:w="1590"/>
        <w:gridCol w:w="1701"/>
      </w:tblGrid>
      <w:tr w:rsidR="00CF02D8" w:rsidRPr="003A27E3" w:rsidTr="008A4C2F">
        <w:trPr>
          <w:trHeight w:val="838"/>
          <w:jc w:val="center"/>
        </w:trPr>
        <w:tc>
          <w:tcPr>
            <w:tcW w:w="4035" w:type="dxa"/>
            <w:vAlign w:val="center"/>
          </w:tcPr>
          <w:p w:rsidR="00CF02D8" w:rsidRPr="0068645A" w:rsidRDefault="00CF02D8" w:rsidP="008A4C2F">
            <w:pPr>
              <w:suppressAutoHyphens/>
              <w:jc w:val="center"/>
              <w:rPr>
                <w:b/>
              </w:rPr>
            </w:pPr>
            <w:r w:rsidRPr="0068645A">
              <w:rPr>
                <w:b/>
              </w:rPr>
              <w:t>Содержание</w:t>
            </w:r>
          </w:p>
        </w:tc>
        <w:tc>
          <w:tcPr>
            <w:tcW w:w="2095" w:type="dxa"/>
            <w:vAlign w:val="center"/>
          </w:tcPr>
          <w:p w:rsidR="00CF02D8" w:rsidRPr="0068645A" w:rsidRDefault="00CF02D8" w:rsidP="008A4C2F">
            <w:pPr>
              <w:suppressAutoHyphens/>
              <w:jc w:val="center"/>
              <w:rPr>
                <w:b/>
              </w:rPr>
            </w:pPr>
            <w:r w:rsidRPr="0068645A">
              <w:rPr>
                <w:b/>
              </w:rPr>
              <w:t>Кол</w:t>
            </w:r>
            <w:r>
              <w:rPr>
                <w:b/>
              </w:rPr>
              <w:t>ичест</w:t>
            </w:r>
            <w:r w:rsidRPr="0068645A">
              <w:rPr>
                <w:b/>
              </w:rPr>
              <w:t>во часов</w:t>
            </w:r>
          </w:p>
        </w:tc>
        <w:tc>
          <w:tcPr>
            <w:tcW w:w="1590" w:type="dxa"/>
            <w:vAlign w:val="center"/>
          </w:tcPr>
          <w:p w:rsidR="00CF02D8" w:rsidRPr="0068645A" w:rsidRDefault="00CF02D8" w:rsidP="008A4C2F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Количество часов р</w:t>
            </w:r>
            <w:r w:rsidRPr="0068645A">
              <w:rPr>
                <w:b/>
              </w:rPr>
              <w:t>азвити</w:t>
            </w:r>
            <w:r>
              <w:rPr>
                <w:b/>
              </w:rPr>
              <w:t>я</w:t>
            </w:r>
            <w:r w:rsidRPr="0068645A">
              <w:rPr>
                <w:b/>
              </w:rPr>
              <w:t xml:space="preserve"> речи</w:t>
            </w:r>
          </w:p>
        </w:tc>
        <w:tc>
          <w:tcPr>
            <w:tcW w:w="1701" w:type="dxa"/>
            <w:vAlign w:val="center"/>
          </w:tcPr>
          <w:p w:rsidR="00CF02D8" w:rsidRPr="001D186C" w:rsidRDefault="00CF02D8" w:rsidP="008A4C2F">
            <w:pPr>
              <w:suppressAutoHyphens/>
              <w:jc w:val="center"/>
              <w:rPr>
                <w:b/>
              </w:rPr>
            </w:pPr>
            <w:r w:rsidRPr="001D186C">
              <w:rPr>
                <w:b/>
              </w:rPr>
              <w:t>Кол</w:t>
            </w:r>
            <w:r>
              <w:rPr>
                <w:b/>
              </w:rPr>
              <w:t>ичест</w:t>
            </w:r>
            <w:r w:rsidRPr="001D186C">
              <w:rPr>
                <w:b/>
              </w:rPr>
              <w:t>во контрольных</w:t>
            </w:r>
            <w:r>
              <w:rPr>
                <w:b/>
              </w:rPr>
              <w:t xml:space="preserve"> работ</w:t>
            </w:r>
          </w:p>
        </w:tc>
      </w:tr>
      <w:tr w:rsidR="00CF02D8" w:rsidRPr="003A27E3" w:rsidTr="008A4C2F">
        <w:trPr>
          <w:trHeight w:val="300"/>
          <w:jc w:val="center"/>
        </w:trPr>
        <w:tc>
          <w:tcPr>
            <w:tcW w:w="4035" w:type="dxa"/>
          </w:tcPr>
          <w:p w:rsidR="00CF02D8" w:rsidRPr="00CF02D8" w:rsidRDefault="00714313" w:rsidP="008A4C2F">
            <w:pPr>
              <w:ind w:left="-1360"/>
              <w:rPr>
                <w:b/>
              </w:rPr>
            </w:pPr>
            <w:proofErr w:type="spellStart"/>
            <w:r>
              <w:rPr>
                <w:b/>
              </w:rPr>
              <w:t>Разде</w:t>
            </w:r>
            <w:r w:rsidR="00CF02D8" w:rsidRPr="00CF02D8">
              <w:rPr>
                <w:b/>
              </w:rPr>
              <w:t>интак</w:t>
            </w:r>
            <w:proofErr w:type="spellEnd"/>
            <w:r>
              <w:rPr>
                <w:b/>
              </w:rPr>
              <w:t xml:space="preserve"> Синтаксис и пунктуация</w:t>
            </w:r>
          </w:p>
        </w:tc>
        <w:tc>
          <w:tcPr>
            <w:tcW w:w="2095" w:type="dxa"/>
            <w:vAlign w:val="center"/>
          </w:tcPr>
          <w:p w:rsidR="00CF02D8" w:rsidRPr="00C71E22" w:rsidRDefault="00CF02D8" w:rsidP="008A4C2F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90" w:type="dxa"/>
            <w:vAlign w:val="center"/>
          </w:tcPr>
          <w:p w:rsidR="00CF02D8" w:rsidRPr="00C71E22" w:rsidRDefault="00CF02D8" w:rsidP="008A4C2F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CF02D8" w:rsidRPr="00C71E22" w:rsidRDefault="00CF02D8" w:rsidP="008A4C2F">
            <w:pPr>
              <w:suppressAutoHyphens/>
              <w:jc w:val="center"/>
              <w:rPr>
                <w:b/>
              </w:rPr>
            </w:pPr>
          </w:p>
        </w:tc>
      </w:tr>
      <w:tr w:rsidR="00CF02D8" w:rsidRPr="003A27E3" w:rsidTr="008A4C2F">
        <w:trPr>
          <w:jc w:val="center"/>
        </w:trPr>
        <w:tc>
          <w:tcPr>
            <w:tcW w:w="4035" w:type="dxa"/>
          </w:tcPr>
          <w:p w:rsidR="00CF02D8" w:rsidRPr="00CF02D8" w:rsidRDefault="00CF02D8" w:rsidP="008A4C2F">
            <w:r w:rsidRPr="00CF02D8">
              <w:t>Основные понятия синтаксиса и пунктуации.</w:t>
            </w:r>
          </w:p>
        </w:tc>
        <w:tc>
          <w:tcPr>
            <w:tcW w:w="2095" w:type="dxa"/>
            <w:vAlign w:val="center"/>
          </w:tcPr>
          <w:p w:rsidR="00CF02D8" w:rsidRPr="001C2142" w:rsidRDefault="00CF02D8" w:rsidP="008A4C2F">
            <w:pPr>
              <w:suppressAutoHyphens/>
              <w:jc w:val="center"/>
            </w:pPr>
            <w:r w:rsidRPr="001C2142">
              <w:t>1</w:t>
            </w:r>
          </w:p>
        </w:tc>
        <w:tc>
          <w:tcPr>
            <w:tcW w:w="1590" w:type="dxa"/>
            <w:vAlign w:val="center"/>
          </w:tcPr>
          <w:p w:rsidR="00CF02D8" w:rsidRPr="00C71E22" w:rsidRDefault="00CF02D8" w:rsidP="008A4C2F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CF02D8" w:rsidRPr="00C71E22" w:rsidRDefault="00CF02D8" w:rsidP="008A4C2F">
            <w:pPr>
              <w:suppressAutoHyphens/>
              <w:jc w:val="center"/>
              <w:rPr>
                <w:b/>
              </w:rPr>
            </w:pPr>
          </w:p>
        </w:tc>
      </w:tr>
      <w:tr w:rsidR="00CF02D8" w:rsidRPr="003A27E3" w:rsidTr="008A4C2F">
        <w:trPr>
          <w:trHeight w:val="644"/>
          <w:jc w:val="center"/>
        </w:trPr>
        <w:tc>
          <w:tcPr>
            <w:tcW w:w="4035" w:type="dxa"/>
          </w:tcPr>
          <w:p w:rsidR="00CF02D8" w:rsidRPr="00CF02D8" w:rsidRDefault="00CF02D8" w:rsidP="008A4C2F">
            <w:r w:rsidRPr="00CF02D8">
              <w:t>Словосочетание</w:t>
            </w:r>
          </w:p>
          <w:p w:rsidR="00CF02D8" w:rsidRPr="00CF02D8" w:rsidRDefault="00CF02D8" w:rsidP="008A4C2F"/>
        </w:tc>
        <w:tc>
          <w:tcPr>
            <w:tcW w:w="2095" w:type="dxa"/>
            <w:vAlign w:val="center"/>
          </w:tcPr>
          <w:p w:rsidR="00CF02D8" w:rsidRPr="001C2142" w:rsidRDefault="00CF02D8" w:rsidP="008A4C2F">
            <w:pPr>
              <w:suppressAutoHyphens/>
              <w:jc w:val="center"/>
            </w:pPr>
            <w:r w:rsidRPr="001C2142">
              <w:t>1</w:t>
            </w:r>
          </w:p>
        </w:tc>
        <w:tc>
          <w:tcPr>
            <w:tcW w:w="1590" w:type="dxa"/>
            <w:vAlign w:val="center"/>
          </w:tcPr>
          <w:p w:rsidR="00CF02D8" w:rsidRPr="00C71E22" w:rsidRDefault="00CF02D8" w:rsidP="008A4C2F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CF02D8" w:rsidRPr="00C71E22" w:rsidRDefault="00CF02D8" w:rsidP="008A4C2F">
            <w:pPr>
              <w:suppressAutoHyphens/>
              <w:jc w:val="center"/>
              <w:rPr>
                <w:b/>
              </w:rPr>
            </w:pPr>
          </w:p>
        </w:tc>
      </w:tr>
      <w:tr w:rsidR="00CF02D8" w:rsidRPr="003A27E3" w:rsidTr="008A4C2F">
        <w:trPr>
          <w:trHeight w:val="562"/>
          <w:jc w:val="center"/>
        </w:trPr>
        <w:tc>
          <w:tcPr>
            <w:tcW w:w="4035" w:type="dxa"/>
          </w:tcPr>
          <w:p w:rsidR="00CF02D8" w:rsidRPr="00CF02D8" w:rsidRDefault="00CF02D8" w:rsidP="008A4C2F">
            <w:r w:rsidRPr="00CF02D8">
              <w:t>Предложение</w:t>
            </w:r>
          </w:p>
        </w:tc>
        <w:tc>
          <w:tcPr>
            <w:tcW w:w="2095" w:type="dxa"/>
            <w:vAlign w:val="center"/>
          </w:tcPr>
          <w:p w:rsidR="00CF02D8" w:rsidRPr="00536F01" w:rsidRDefault="00CF02D8" w:rsidP="008A4C2F">
            <w:pPr>
              <w:suppressAutoHyphens/>
              <w:jc w:val="center"/>
            </w:pPr>
            <w:r>
              <w:t>1</w:t>
            </w:r>
          </w:p>
        </w:tc>
        <w:tc>
          <w:tcPr>
            <w:tcW w:w="1590" w:type="dxa"/>
            <w:vAlign w:val="center"/>
          </w:tcPr>
          <w:p w:rsidR="00CF02D8" w:rsidRPr="00536F01" w:rsidRDefault="00CF02D8" w:rsidP="008A4C2F">
            <w:pPr>
              <w:suppressAutoHyphens/>
              <w:jc w:val="center"/>
            </w:pPr>
          </w:p>
        </w:tc>
        <w:tc>
          <w:tcPr>
            <w:tcW w:w="1701" w:type="dxa"/>
            <w:vAlign w:val="center"/>
          </w:tcPr>
          <w:p w:rsidR="00CF02D8" w:rsidRPr="00536F01" w:rsidRDefault="00CF02D8" w:rsidP="008A4C2F">
            <w:pPr>
              <w:suppressAutoHyphens/>
              <w:jc w:val="center"/>
            </w:pPr>
          </w:p>
        </w:tc>
      </w:tr>
      <w:tr w:rsidR="00CF02D8" w:rsidRPr="003A27E3" w:rsidTr="008A4C2F">
        <w:trPr>
          <w:trHeight w:val="562"/>
          <w:jc w:val="center"/>
        </w:trPr>
        <w:tc>
          <w:tcPr>
            <w:tcW w:w="4035" w:type="dxa"/>
          </w:tcPr>
          <w:p w:rsidR="00CF02D8" w:rsidRPr="00CF02D8" w:rsidRDefault="00CF02D8" w:rsidP="008A4C2F">
            <w:r w:rsidRPr="00CF02D8">
              <w:t>Простое предложение</w:t>
            </w:r>
          </w:p>
        </w:tc>
        <w:tc>
          <w:tcPr>
            <w:tcW w:w="2095" w:type="dxa"/>
            <w:vAlign w:val="center"/>
          </w:tcPr>
          <w:p w:rsidR="00CF02D8" w:rsidRPr="0068645A" w:rsidRDefault="00CF02D8" w:rsidP="008A4C2F">
            <w:pPr>
              <w:suppressAutoHyphens/>
              <w:jc w:val="center"/>
            </w:pPr>
            <w:r>
              <w:t>8</w:t>
            </w:r>
          </w:p>
        </w:tc>
        <w:tc>
          <w:tcPr>
            <w:tcW w:w="1590" w:type="dxa"/>
            <w:vAlign w:val="center"/>
          </w:tcPr>
          <w:p w:rsidR="00CF02D8" w:rsidRPr="002B3F27" w:rsidRDefault="00CF02D8" w:rsidP="008A4C2F">
            <w:pPr>
              <w:suppressAutoHyphens/>
              <w:jc w:val="center"/>
            </w:pPr>
          </w:p>
        </w:tc>
        <w:tc>
          <w:tcPr>
            <w:tcW w:w="1701" w:type="dxa"/>
            <w:vAlign w:val="center"/>
          </w:tcPr>
          <w:p w:rsidR="00CF02D8" w:rsidRPr="0034576A" w:rsidRDefault="00CF02D8" w:rsidP="008A4C2F">
            <w:pPr>
              <w:suppressAutoHyphens/>
              <w:jc w:val="center"/>
            </w:pPr>
            <w:r>
              <w:t>1</w:t>
            </w:r>
          </w:p>
        </w:tc>
      </w:tr>
      <w:tr w:rsidR="00CF02D8" w:rsidRPr="003A27E3" w:rsidTr="008A4C2F">
        <w:trPr>
          <w:trHeight w:val="848"/>
          <w:jc w:val="center"/>
        </w:trPr>
        <w:tc>
          <w:tcPr>
            <w:tcW w:w="4035" w:type="dxa"/>
          </w:tcPr>
          <w:p w:rsidR="00CF02D8" w:rsidRPr="00CF02D8" w:rsidRDefault="00CF02D8" w:rsidP="008A4C2F">
            <w:r w:rsidRPr="00CF02D8">
              <w:t>Сложное предложение. Предложения с чужой речью.</w:t>
            </w:r>
          </w:p>
        </w:tc>
        <w:tc>
          <w:tcPr>
            <w:tcW w:w="2095" w:type="dxa"/>
            <w:vAlign w:val="center"/>
          </w:tcPr>
          <w:p w:rsidR="00CF02D8" w:rsidRPr="0068645A" w:rsidRDefault="00CF02D8" w:rsidP="008A4C2F">
            <w:pPr>
              <w:suppressAutoHyphens/>
              <w:jc w:val="center"/>
            </w:pPr>
            <w:r>
              <w:t>9</w:t>
            </w:r>
          </w:p>
        </w:tc>
        <w:tc>
          <w:tcPr>
            <w:tcW w:w="1590" w:type="dxa"/>
            <w:vAlign w:val="center"/>
          </w:tcPr>
          <w:p w:rsidR="00CF02D8" w:rsidRPr="0068645A" w:rsidRDefault="00CF02D8" w:rsidP="008A4C2F">
            <w:pPr>
              <w:suppressAutoHyphens/>
              <w:jc w:val="center"/>
            </w:pPr>
          </w:p>
        </w:tc>
        <w:tc>
          <w:tcPr>
            <w:tcW w:w="1701" w:type="dxa"/>
            <w:vAlign w:val="center"/>
          </w:tcPr>
          <w:p w:rsidR="00CF02D8" w:rsidRPr="001D186C" w:rsidRDefault="00CF02D8" w:rsidP="008A4C2F">
            <w:pPr>
              <w:suppressAutoHyphens/>
              <w:jc w:val="center"/>
            </w:pPr>
            <w:r>
              <w:t>1</w:t>
            </w:r>
          </w:p>
        </w:tc>
      </w:tr>
      <w:tr w:rsidR="00CF02D8" w:rsidRPr="003A27E3" w:rsidTr="008A4C2F">
        <w:trPr>
          <w:trHeight w:val="562"/>
          <w:jc w:val="center"/>
        </w:trPr>
        <w:tc>
          <w:tcPr>
            <w:tcW w:w="4035" w:type="dxa"/>
          </w:tcPr>
          <w:p w:rsidR="00CF02D8" w:rsidRPr="00CF02D8" w:rsidRDefault="00CF02D8" w:rsidP="008A4C2F">
            <w:pPr>
              <w:rPr>
                <w:b/>
              </w:rPr>
            </w:pPr>
            <w:r w:rsidRPr="00CF02D8">
              <w:rPr>
                <w:b/>
              </w:rPr>
              <w:t>Раздел 2. Культура речи.</w:t>
            </w:r>
          </w:p>
        </w:tc>
        <w:tc>
          <w:tcPr>
            <w:tcW w:w="2095" w:type="dxa"/>
            <w:vAlign w:val="center"/>
          </w:tcPr>
          <w:p w:rsidR="00CF02D8" w:rsidRPr="006B3C3D" w:rsidRDefault="00CF02D8" w:rsidP="008A4C2F">
            <w:pPr>
              <w:suppressAutoHyphens/>
              <w:jc w:val="center"/>
              <w:rPr>
                <w:b/>
              </w:rPr>
            </w:pPr>
            <w:r w:rsidRPr="006B3C3D">
              <w:rPr>
                <w:b/>
              </w:rPr>
              <w:t>2</w:t>
            </w:r>
          </w:p>
        </w:tc>
        <w:tc>
          <w:tcPr>
            <w:tcW w:w="1590" w:type="dxa"/>
            <w:vAlign w:val="center"/>
          </w:tcPr>
          <w:p w:rsidR="00CF02D8" w:rsidRPr="0068645A" w:rsidRDefault="00CF02D8" w:rsidP="008A4C2F">
            <w:pPr>
              <w:suppressAutoHyphens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CF02D8" w:rsidRPr="00125C1C" w:rsidRDefault="00CF02D8" w:rsidP="008A4C2F">
            <w:pPr>
              <w:suppressAutoHyphens/>
              <w:jc w:val="center"/>
            </w:pPr>
          </w:p>
        </w:tc>
      </w:tr>
      <w:tr w:rsidR="00CF02D8" w:rsidRPr="003A27E3" w:rsidTr="008A4C2F">
        <w:trPr>
          <w:trHeight w:val="616"/>
          <w:jc w:val="center"/>
        </w:trPr>
        <w:tc>
          <w:tcPr>
            <w:tcW w:w="4035" w:type="dxa"/>
          </w:tcPr>
          <w:p w:rsidR="00CF02D8" w:rsidRPr="00CF02D8" w:rsidRDefault="00CF02D8" w:rsidP="008A4C2F">
            <w:pPr>
              <w:rPr>
                <w:b/>
              </w:rPr>
            </w:pPr>
            <w:r w:rsidRPr="00CF02D8">
              <w:rPr>
                <w:b/>
              </w:rPr>
              <w:t>Раздел 3. Стилистика.</w:t>
            </w:r>
          </w:p>
        </w:tc>
        <w:tc>
          <w:tcPr>
            <w:tcW w:w="2095" w:type="dxa"/>
            <w:vAlign w:val="center"/>
          </w:tcPr>
          <w:p w:rsidR="00CF02D8" w:rsidRPr="006B3C3D" w:rsidRDefault="00CF02D8" w:rsidP="008A4C2F">
            <w:pPr>
              <w:suppressAutoHyphens/>
              <w:jc w:val="center"/>
              <w:rPr>
                <w:b/>
              </w:rPr>
            </w:pPr>
            <w:r w:rsidRPr="006B3C3D">
              <w:rPr>
                <w:b/>
              </w:rPr>
              <w:t>4</w:t>
            </w:r>
          </w:p>
        </w:tc>
        <w:tc>
          <w:tcPr>
            <w:tcW w:w="1590" w:type="dxa"/>
            <w:vAlign w:val="center"/>
          </w:tcPr>
          <w:p w:rsidR="00CF02D8" w:rsidRDefault="00CF02D8" w:rsidP="008A4C2F">
            <w:pPr>
              <w:suppressAutoHyphens/>
              <w:jc w:val="center"/>
            </w:pPr>
          </w:p>
          <w:p w:rsidR="00CF02D8" w:rsidRDefault="00CF02D8" w:rsidP="008A4C2F">
            <w:pPr>
              <w:suppressAutoHyphens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CF02D8" w:rsidRPr="006D18CB" w:rsidRDefault="00CF02D8" w:rsidP="008A4C2F">
            <w:pPr>
              <w:suppressAutoHyphens/>
              <w:jc w:val="center"/>
              <w:rPr>
                <w:b/>
              </w:rPr>
            </w:pPr>
          </w:p>
        </w:tc>
      </w:tr>
    </w:tbl>
    <w:p w:rsidR="00536E5C" w:rsidRDefault="00536E5C" w:rsidP="00536E5C">
      <w:pPr>
        <w:jc w:val="center"/>
        <w:rPr>
          <w:b/>
          <w:sz w:val="28"/>
          <w:szCs w:val="28"/>
        </w:rPr>
      </w:pPr>
    </w:p>
    <w:p w:rsidR="00536E5C" w:rsidRDefault="00536E5C" w:rsidP="00536E5C">
      <w:pPr>
        <w:jc w:val="center"/>
        <w:rPr>
          <w:b/>
          <w:sz w:val="28"/>
          <w:szCs w:val="28"/>
        </w:rPr>
      </w:pPr>
    </w:p>
    <w:p w:rsidR="00423B7C" w:rsidRDefault="00423B7C" w:rsidP="00CF02D8">
      <w:pPr>
        <w:spacing w:line="100" w:lineRule="atLeast"/>
        <w:rPr>
          <w:b/>
          <w:bCs/>
        </w:rPr>
      </w:pPr>
    </w:p>
    <w:p w:rsidR="00423B7C" w:rsidRDefault="00423B7C" w:rsidP="00CF02D8">
      <w:pPr>
        <w:spacing w:line="100" w:lineRule="atLeast"/>
        <w:rPr>
          <w:b/>
          <w:bCs/>
        </w:rPr>
      </w:pPr>
    </w:p>
    <w:p w:rsidR="00423B7C" w:rsidRDefault="00423B7C" w:rsidP="00CF02D8">
      <w:pPr>
        <w:spacing w:line="100" w:lineRule="atLeast"/>
        <w:rPr>
          <w:b/>
          <w:bCs/>
        </w:rPr>
      </w:pPr>
    </w:p>
    <w:p w:rsidR="00536E5C" w:rsidRPr="00CF02D8" w:rsidRDefault="00536E5C" w:rsidP="00CF02D8">
      <w:pPr>
        <w:spacing w:line="100" w:lineRule="atLeast"/>
      </w:pPr>
      <w:r w:rsidRPr="00CF02D8">
        <w:rPr>
          <w:b/>
          <w:bCs/>
        </w:rPr>
        <w:lastRenderedPageBreak/>
        <w:t>Требования к уровню подготовки выпускников</w:t>
      </w:r>
    </w:p>
    <w:p w:rsidR="00536E5C" w:rsidRPr="00A0140A" w:rsidRDefault="00536E5C" w:rsidP="00536E5C">
      <w:pPr>
        <w:spacing w:line="100" w:lineRule="atLeast"/>
        <w:rPr>
          <w:b/>
          <w:bCs/>
          <w:i/>
          <w:iCs/>
        </w:rPr>
      </w:pPr>
      <w:r w:rsidRPr="00A0140A">
        <w:rPr>
          <w:b/>
          <w:bCs/>
          <w:i/>
          <w:iCs/>
        </w:rPr>
        <w:t>В результате изучения русского языка ученик должен</w:t>
      </w:r>
    </w:p>
    <w:p w:rsidR="00536E5C" w:rsidRPr="00A0140A" w:rsidRDefault="00536E5C" w:rsidP="00536E5C">
      <w:pPr>
        <w:spacing w:line="100" w:lineRule="atLeast"/>
        <w:rPr>
          <w:b/>
          <w:bCs/>
          <w:i/>
          <w:iCs/>
        </w:rPr>
      </w:pPr>
      <w:r w:rsidRPr="00A0140A">
        <w:rPr>
          <w:b/>
          <w:bCs/>
          <w:i/>
          <w:iCs/>
        </w:rPr>
        <w:t>знать/понимать: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связь языка и истории, культуры русского и других народов;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смысл понятий: речевая ситуация и её компоненты, литературный язык, языковая норма, культура речи;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основные единицы и уровни языка, их признаки и взаимосвязь;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proofErr w:type="gramStart"/>
      <w:r w:rsidRPr="00A0140A">
        <w:t>орфоэпические, лексические, грамматические, орфографические и пунктуационные нормы современного русского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536E5C" w:rsidRPr="00A0140A" w:rsidRDefault="00536E5C" w:rsidP="00536E5C">
      <w:pPr>
        <w:tabs>
          <w:tab w:val="left" w:pos="3135"/>
        </w:tabs>
        <w:spacing w:line="100" w:lineRule="atLeast"/>
        <w:rPr>
          <w:b/>
          <w:bCs/>
        </w:rPr>
      </w:pPr>
      <w:r w:rsidRPr="00A0140A">
        <w:rPr>
          <w:b/>
          <w:bCs/>
        </w:rPr>
        <w:t>уметь:</w:t>
      </w:r>
      <w:r w:rsidRPr="00A0140A">
        <w:rPr>
          <w:b/>
          <w:bCs/>
        </w:rPr>
        <w:tab/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анализировать языковые единицы с точки зрения правильности, точности, уместности их употребления;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проводить лингвистический анализ текстов различных функциональных стилей и разновидностей языка;</w:t>
      </w:r>
    </w:p>
    <w:p w:rsidR="00536E5C" w:rsidRPr="00A0140A" w:rsidRDefault="00536E5C" w:rsidP="00536E5C">
      <w:pPr>
        <w:spacing w:line="100" w:lineRule="atLeast"/>
        <w:rPr>
          <w:b/>
          <w:bCs/>
        </w:rPr>
      </w:pPr>
      <w:proofErr w:type="spellStart"/>
      <w:r w:rsidRPr="00A0140A">
        <w:rPr>
          <w:b/>
          <w:bCs/>
        </w:rPr>
        <w:t>аудирование</w:t>
      </w:r>
      <w:proofErr w:type="spellEnd"/>
      <w:r w:rsidRPr="00A0140A">
        <w:rPr>
          <w:b/>
          <w:bCs/>
        </w:rPr>
        <w:t xml:space="preserve"> и чтение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  <w:rPr>
          <w:b/>
          <w:bCs/>
        </w:rPr>
      </w:pPr>
      <w:r w:rsidRPr="00A0140A">
        <w:t xml:space="preserve">использовать основные виды чтения (ознакомительно-изучающее, </w:t>
      </w:r>
      <w:proofErr w:type="gramStart"/>
      <w:r w:rsidRPr="00A0140A">
        <w:t>ознакомительно-реферативное</w:t>
      </w:r>
      <w:proofErr w:type="gramEnd"/>
      <w:r w:rsidRPr="00A0140A">
        <w:t xml:space="preserve"> и др.) в зависимости от коммуникативной задачи</w:t>
      </w:r>
      <w:r w:rsidRPr="00A0140A">
        <w:rPr>
          <w:b/>
          <w:bCs/>
        </w:rPr>
        <w:t>;</w:t>
      </w:r>
    </w:p>
    <w:p w:rsidR="00536E5C" w:rsidRPr="003B51C5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  <w:rPr>
          <w:b/>
          <w:bCs/>
        </w:rPr>
      </w:pPr>
      <w:r w:rsidRPr="003B51C5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электронных носителях;</w:t>
      </w:r>
    </w:p>
    <w:p w:rsidR="00536E5C" w:rsidRPr="00A0140A" w:rsidRDefault="00536E5C" w:rsidP="00536E5C">
      <w:pPr>
        <w:spacing w:line="100" w:lineRule="atLeast"/>
        <w:rPr>
          <w:b/>
          <w:bCs/>
        </w:rPr>
      </w:pPr>
      <w:r w:rsidRPr="00A0140A">
        <w:rPr>
          <w:b/>
          <w:bCs/>
        </w:rPr>
        <w:t>говорение и письмо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proofErr w:type="gramStart"/>
      <w:r w:rsidRPr="00A0140A">
        <w:t>создавать и письменные монологические и диалогические высказывания различных типов и жанров в учебно-научной (на материале изучаемых дисциплин), социально-культурной и деловой сферах общения;</w:t>
      </w:r>
      <w:proofErr w:type="gramEnd"/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соблюдать в практике письма орфографические и пунктуационные нормы современного русского литературного языка;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536E5C" w:rsidRPr="003B51C5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3B51C5">
        <w:t>использовать основные  приёмы информационной переработки устного и письменного текста;</w:t>
      </w:r>
    </w:p>
    <w:p w:rsidR="00536E5C" w:rsidRPr="00A0140A" w:rsidRDefault="00536E5C" w:rsidP="00536E5C">
      <w:pPr>
        <w:spacing w:line="100" w:lineRule="atLeast"/>
      </w:pPr>
      <w:r w:rsidRPr="00A0140A">
        <w:rPr>
          <w:b/>
          <w:bCs/>
        </w:rPr>
        <w:t>использовать приобретённые знания и умения в практической деятельности и повседневной жизни</w:t>
      </w:r>
      <w:r w:rsidRPr="00A0140A">
        <w:t xml:space="preserve"> </w:t>
      </w:r>
      <w:proofErr w:type="gramStart"/>
      <w:r w:rsidRPr="00A0140A">
        <w:t>для</w:t>
      </w:r>
      <w:proofErr w:type="gramEnd"/>
      <w:r w:rsidRPr="00A0140A">
        <w:t>: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 xml:space="preserve">осознания русского языка как духовной, нравственной и культурной ценности народа; приобщения к ценностям национальной и мировой культуры; 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536E5C" w:rsidRPr="00A0140A" w:rsidRDefault="00536E5C" w:rsidP="00536E5C">
      <w:pPr>
        <w:numPr>
          <w:ilvl w:val="0"/>
          <w:numId w:val="7"/>
        </w:numPr>
        <w:suppressAutoHyphens/>
        <w:spacing w:line="100" w:lineRule="atLeast"/>
        <w:jc w:val="both"/>
      </w:pPr>
      <w:r w:rsidRPr="00A0140A">
        <w:t>самообразования и активного участия в производственной, культурной и общественной жизни государства.</w:t>
      </w:r>
    </w:p>
    <w:p w:rsidR="00536E5C" w:rsidRDefault="00536E5C" w:rsidP="00536E5C">
      <w:pPr>
        <w:spacing w:before="28" w:after="28" w:line="100" w:lineRule="atLeast"/>
        <w:rPr>
          <w:b/>
          <w:i/>
        </w:rPr>
      </w:pPr>
    </w:p>
    <w:p w:rsidR="00536E5C" w:rsidRPr="00A0140A" w:rsidRDefault="00536E5C" w:rsidP="00536E5C">
      <w:pPr>
        <w:spacing w:before="28" w:after="28" w:line="100" w:lineRule="atLeast"/>
        <w:rPr>
          <w:b/>
          <w:i/>
        </w:rPr>
      </w:pPr>
      <w:bookmarkStart w:id="0" w:name="_GoBack"/>
      <w:bookmarkEnd w:id="0"/>
      <w:proofErr w:type="gramStart"/>
      <w:r w:rsidRPr="00A0140A">
        <w:rPr>
          <w:b/>
          <w:i/>
        </w:rPr>
        <w:t>Контроль за</w:t>
      </w:r>
      <w:proofErr w:type="gramEnd"/>
      <w:r w:rsidRPr="00A0140A">
        <w:rPr>
          <w:b/>
          <w:i/>
        </w:rPr>
        <w:t xml:space="preserve"> уровнем обучения учащихся 10 - 11 классов осуществляется по трём направлениям:</w:t>
      </w:r>
    </w:p>
    <w:p w:rsidR="00536E5C" w:rsidRPr="00A0140A" w:rsidRDefault="00536E5C" w:rsidP="00536E5C">
      <w:pPr>
        <w:numPr>
          <w:ilvl w:val="0"/>
          <w:numId w:val="11"/>
        </w:numPr>
        <w:suppressAutoHyphens/>
        <w:spacing w:before="28" w:after="28" w:line="100" w:lineRule="atLeast"/>
        <w:jc w:val="both"/>
      </w:pPr>
      <w:r w:rsidRPr="00A0140A">
        <w:t>учитываются умения производить разбор звуков речи, слова, предложения, текста, используя лингвистические знания;</w:t>
      </w:r>
    </w:p>
    <w:p w:rsidR="00536E5C" w:rsidRPr="00A0140A" w:rsidRDefault="00536E5C" w:rsidP="00536E5C">
      <w:pPr>
        <w:numPr>
          <w:ilvl w:val="0"/>
          <w:numId w:val="11"/>
        </w:numPr>
        <w:suppressAutoHyphens/>
        <w:spacing w:before="28" w:after="28" w:line="100" w:lineRule="atLeast"/>
        <w:jc w:val="both"/>
      </w:pPr>
      <w:r w:rsidRPr="00A0140A">
        <w:t>учитываются речевые умения учащегося, практическое владение нормами литературного произношения, словообразования, сочетаемости слов, конструирование предложений и текста владение  изобразительно – выразительными средствами языка;</w:t>
      </w:r>
    </w:p>
    <w:p w:rsidR="00536E5C" w:rsidRPr="00A0140A" w:rsidRDefault="00536E5C" w:rsidP="00536E5C">
      <w:pPr>
        <w:numPr>
          <w:ilvl w:val="0"/>
          <w:numId w:val="11"/>
        </w:numPr>
        <w:suppressAutoHyphens/>
        <w:spacing w:before="28" w:after="28" w:line="100" w:lineRule="atLeast"/>
        <w:jc w:val="both"/>
      </w:pPr>
      <w:r w:rsidRPr="00A0140A">
        <w:t>учитывается способность учащегося выразить себя, свои знания, свое отношение к действительности в устной и письменной форме.</w:t>
      </w:r>
    </w:p>
    <w:p w:rsidR="00536E5C" w:rsidRPr="00A0140A" w:rsidRDefault="00536E5C" w:rsidP="00536E5C">
      <w:pPr>
        <w:spacing w:before="28" w:after="28" w:line="100" w:lineRule="atLeast"/>
        <w:rPr>
          <w:b/>
          <w:i/>
          <w:u w:val="single"/>
        </w:rPr>
      </w:pPr>
    </w:p>
    <w:p w:rsidR="00536E5C" w:rsidRPr="00432A22" w:rsidRDefault="00536E5C" w:rsidP="00536E5C">
      <w:pPr>
        <w:ind w:firstLine="567"/>
        <w:jc w:val="center"/>
        <w:rPr>
          <w:b/>
        </w:rPr>
      </w:pPr>
      <w:r w:rsidRPr="00432A22">
        <w:rPr>
          <w:b/>
        </w:rPr>
        <w:t>Основными формами контроля знаний и умений учащихся являются:</w:t>
      </w:r>
    </w:p>
    <w:p w:rsidR="00536E5C" w:rsidRPr="00432A22" w:rsidRDefault="00536E5C" w:rsidP="00536E5C">
      <w:pPr>
        <w:pStyle w:val="a6"/>
        <w:numPr>
          <w:ilvl w:val="0"/>
          <w:numId w:val="12"/>
        </w:numPr>
        <w:jc w:val="both"/>
      </w:pPr>
      <w:r w:rsidRPr="00432A22">
        <w:t>Диктан</w:t>
      </w:r>
      <w:proofErr w:type="gramStart"/>
      <w:r w:rsidRPr="00432A22">
        <w:t>т</w:t>
      </w:r>
      <w:r w:rsidRPr="00432A22">
        <w:rPr>
          <w:color w:val="000000"/>
          <w:spacing w:val="2"/>
        </w:rPr>
        <w:t>(</w:t>
      </w:r>
      <w:proofErr w:type="gramEnd"/>
      <w:r w:rsidRPr="00432A22">
        <w:rPr>
          <w:color w:val="000000"/>
          <w:spacing w:val="2"/>
        </w:rPr>
        <w:t>объяснительный,предупредительный,графический,выборочный,распределительный,</w:t>
      </w:r>
      <w:r w:rsidRPr="00432A22">
        <w:rPr>
          <w:color w:val="000000"/>
        </w:rPr>
        <w:t>словарно-орфографический).</w:t>
      </w:r>
    </w:p>
    <w:p w:rsidR="00536E5C" w:rsidRPr="00432A22" w:rsidRDefault="00536E5C" w:rsidP="00536E5C">
      <w:pPr>
        <w:pStyle w:val="a6"/>
        <w:numPr>
          <w:ilvl w:val="0"/>
          <w:numId w:val="12"/>
        </w:numPr>
        <w:jc w:val="both"/>
      </w:pPr>
      <w:r w:rsidRPr="00432A22">
        <w:t xml:space="preserve">Диктант с </w:t>
      </w:r>
      <w:r>
        <w:t>творческим заданием.</w:t>
      </w:r>
    </w:p>
    <w:p w:rsidR="00536E5C" w:rsidRPr="00432A22" w:rsidRDefault="00536E5C" w:rsidP="00536E5C">
      <w:pPr>
        <w:pStyle w:val="a6"/>
        <w:numPr>
          <w:ilvl w:val="0"/>
          <w:numId w:val="12"/>
        </w:numPr>
        <w:jc w:val="both"/>
      </w:pPr>
      <w:r w:rsidRPr="00432A22">
        <w:t xml:space="preserve">Сочинение </w:t>
      </w:r>
      <w:r w:rsidRPr="00432A22">
        <w:rPr>
          <w:color w:val="000000"/>
          <w:spacing w:val="-1"/>
        </w:rPr>
        <w:t>- рассуждение.</w:t>
      </w:r>
    </w:p>
    <w:p w:rsidR="00536E5C" w:rsidRPr="00432A22" w:rsidRDefault="00536E5C" w:rsidP="00536E5C">
      <w:pPr>
        <w:pStyle w:val="a6"/>
        <w:numPr>
          <w:ilvl w:val="0"/>
          <w:numId w:val="12"/>
        </w:numPr>
        <w:jc w:val="both"/>
      </w:pPr>
      <w:r w:rsidRPr="00432A22">
        <w:t>Тест по материалам и в форме ЕГЭ.</w:t>
      </w:r>
    </w:p>
    <w:p w:rsidR="00536E5C" w:rsidRPr="00432A22" w:rsidRDefault="00536E5C" w:rsidP="00536E5C">
      <w:pPr>
        <w:pStyle w:val="a6"/>
        <w:numPr>
          <w:ilvl w:val="0"/>
          <w:numId w:val="12"/>
        </w:numPr>
        <w:jc w:val="both"/>
      </w:pPr>
      <w:r w:rsidRPr="00432A22">
        <w:t>Словарный диктант.</w:t>
      </w:r>
    </w:p>
    <w:p w:rsidR="00536E5C" w:rsidRPr="00432A22" w:rsidRDefault="00536E5C" w:rsidP="00536E5C">
      <w:pPr>
        <w:pStyle w:val="a6"/>
        <w:numPr>
          <w:ilvl w:val="0"/>
          <w:numId w:val="12"/>
        </w:numPr>
        <w:jc w:val="both"/>
      </w:pPr>
      <w:r w:rsidRPr="00432A22">
        <w:t>Устное монологическое высказывание на лингвистическую тему.</w:t>
      </w:r>
    </w:p>
    <w:p w:rsidR="00536E5C" w:rsidRDefault="00536E5C" w:rsidP="00536E5C">
      <w:pPr>
        <w:pStyle w:val="a6"/>
        <w:numPr>
          <w:ilvl w:val="0"/>
          <w:numId w:val="12"/>
        </w:numPr>
        <w:jc w:val="both"/>
      </w:pPr>
      <w:r w:rsidRPr="00432A22">
        <w:t>Эссе (аргументированное).</w:t>
      </w:r>
    </w:p>
    <w:p w:rsidR="00536E5C" w:rsidRDefault="00536E5C" w:rsidP="00536E5C">
      <w:pPr>
        <w:jc w:val="both"/>
      </w:pPr>
    </w:p>
    <w:p w:rsidR="00536E5C" w:rsidRPr="00004C14" w:rsidRDefault="00004C14" w:rsidP="00536E5C">
      <w:pPr>
        <w:jc w:val="both"/>
        <w:rPr>
          <w:b/>
        </w:rPr>
      </w:pPr>
      <w:r w:rsidRPr="00004C14">
        <w:rPr>
          <w:b/>
        </w:rPr>
        <w:t>Календарно-тематическое планирование</w:t>
      </w:r>
    </w:p>
    <w:p w:rsidR="00536E5C" w:rsidRDefault="00536E5C" w:rsidP="00536E5C">
      <w:pPr>
        <w:jc w:val="both"/>
      </w:pPr>
    </w:p>
    <w:tbl>
      <w:tblPr>
        <w:tblStyle w:val="af7"/>
        <w:tblW w:w="0" w:type="auto"/>
        <w:tblLayout w:type="fixed"/>
        <w:tblLook w:val="04A0"/>
      </w:tblPr>
      <w:tblGrid>
        <w:gridCol w:w="534"/>
        <w:gridCol w:w="3543"/>
        <w:gridCol w:w="851"/>
        <w:gridCol w:w="1559"/>
        <w:gridCol w:w="1420"/>
        <w:gridCol w:w="1381"/>
      </w:tblGrid>
      <w:tr w:rsidR="00D512EE" w:rsidTr="00D512EE">
        <w:tc>
          <w:tcPr>
            <w:tcW w:w="534" w:type="dxa"/>
          </w:tcPr>
          <w:p w:rsidR="00D512EE" w:rsidRPr="00D512EE" w:rsidRDefault="00D512EE" w:rsidP="00536E5C">
            <w:pPr>
              <w:jc w:val="both"/>
              <w:rPr>
                <w:sz w:val="18"/>
                <w:szCs w:val="18"/>
              </w:rPr>
            </w:pPr>
            <w:r w:rsidRPr="00D512EE">
              <w:rPr>
                <w:sz w:val="18"/>
                <w:szCs w:val="18"/>
              </w:rPr>
              <w:t>№ урока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Тема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Кол-во часов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  <w:r>
              <w:t>Планируемая дата проведения</w:t>
            </w: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  <w:r>
              <w:t>Фактическая дата проведения</w:t>
            </w: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  <w:r>
              <w:t>Примечание</w:t>
            </w: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Основные синтаксические единицы. Принципы русской пунктуации. Пунктуационный анализ.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2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Классификация словосочетаний. Синтаксический разбор словосочетания.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3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Понятие о предложении. Классификация предложений.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4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Виды простых предложений. Второстепенные члены предложения.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5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Главные члены предложения. Тире между подлежащим и сказуемым.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6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Однородные члены предложения. Знаки препинания в предложениях с однородными членами.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7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Обобщающие слова при однородных членах предложения. Знаки препинания при обобщающих словах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8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>Обособление. Обособленные и необособленные определения и приложения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D512EE" w:rsidP="00536E5C">
            <w:pPr>
              <w:jc w:val="both"/>
            </w:pPr>
            <w:r>
              <w:t>9</w:t>
            </w:r>
          </w:p>
        </w:tc>
        <w:tc>
          <w:tcPr>
            <w:tcW w:w="3543" w:type="dxa"/>
          </w:tcPr>
          <w:p w:rsidR="00D512EE" w:rsidRDefault="00D512EE" w:rsidP="00536E5C">
            <w:pPr>
              <w:jc w:val="both"/>
            </w:pPr>
            <w:r>
              <w:t xml:space="preserve">Обособленные обстоятельства и дополнения. Уточняющие, пояснительные и </w:t>
            </w:r>
            <w:r>
              <w:lastRenderedPageBreak/>
              <w:t>присоединительные члены предложения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  <w:r>
              <w:lastRenderedPageBreak/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lastRenderedPageBreak/>
              <w:t>10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Параллельные синтаксические конструкции. Знаки препинания при сравнительном обороте.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11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Знаки препинания при словах и конструкциях, грамматически не связанных с предложением.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12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Контрольная работа по теме «Синтаксис и пунктуация простого предложения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13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Понятие о сложном предложении. Сложносочинённое предложение.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14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Знаки препинания в сложносочинённом предложении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15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Сложноподчинённое предложение. Знаки препинания в сложносочинённом предложении с одним придаточным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16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Знаки препинания в сложноподчинённом предложении с несколькими придаточными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17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Бессоюзное сложное предложение. Знаки препинания в бессоюзном сложном предложении.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CC58B3" w:rsidP="00536E5C">
            <w:pPr>
              <w:jc w:val="both"/>
            </w:pPr>
            <w:r>
              <w:t>18</w:t>
            </w:r>
          </w:p>
        </w:tc>
        <w:tc>
          <w:tcPr>
            <w:tcW w:w="3543" w:type="dxa"/>
          </w:tcPr>
          <w:p w:rsidR="00D512EE" w:rsidRDefault="00CC58B3" w:rsidP="00536E5C">
            <w:pPr>
              <w:jc w:val="both"/>
            </w:pPr>
            <w:r>
              <w:t>Знаки препинания в сложном предложении с разными видами связи</w:t>
            </w:r>
          </w:p>
        </w:tc>
        <w:tc>
          <w:tcPr>
            <w:tcW w:w="851" w:type="dxa"/>
          </w:tcPr>
          <w:p w:rsidR="00D512EE" w:rsidRDefault="00CC58B3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19.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Период. Знаки препинания в периоде. Сложное синтаксическое целое и абзац. Синонимия разных типов сложного предложения.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20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Контрольная работа по теме «Сложное предложение»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21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Предложение с чужой речью. Способы передачи чужой речи. Знаки препинания при диалоге. Знаки препинания при цитатах.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22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Употребление знаков препинания. Авторские знаки препинания.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23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Язык и речь. Культура речи как раздел науки о языке. Правильность речи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24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Норма литературного языка. Типы норм литературного языка.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25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Качества хорошей речи. Виды и роды ораторского красноречия.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26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Стилистика как раздел науки о языке. Классификация функциональных стилей. Научный стиль. Официально-деловой стиль.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27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Публицистический стиль. Разговорный стиль.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28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Художественный стиль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29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 xml:space="preserve"> Текст. Основные признаки текста. Функционально-смысловые типы </w:t>
            </w:r>
            <w:r>
              <w:lastRenderedPageBreak/>
              <w:t>речи. Анализ текстов разных стилей и жанров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lastRenderedPageBreak/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lastRenderedPageBreak/>
              <w:t>30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Сочинение в формате ЕГЭ (задание27)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31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>. Комплексный анализ текста: подготовка к ЕГЭ</w:t>
            </w:r>
          </w:p>
        </w:tc>
        <w:tc>
          <w:tcPr>
            <w:tcW w:w="851" w:type="dxa"/>
          </w:tcPr>
          <w:p w:rsidR="00D512EE" w:rsidRDefault="00E22925" w:rsidP="00536E5C">
            <w:pPr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  <w:tr w:rsidR="00D512EE" w:rsidTr="00D512EE">
        <w:tc>
          <w:tcPr>
            <w:tcW w:w="534" w:type="dxa"/>
          </w:tcPr>
          <w:p w:rsidR="00D512EE" w:rsidRDefault="00E22925" w:rsidP="00536E5C">
            <w:pPr>
              <w:jc w:val="both"/>
            </w:pPr>
            <w:r>
              <w:t>32-33</w:t>
            </w:r>
          </w:p>
        </w:tc>
        <w:tc>
          <w:tcPr>
            <w:tcW w:w="3543" w:type="dxa"/>
          </w:tcPr>
          <w:p w:rsidR="00D512EE" w:rsidRDefault="00E22925" w:rsidP="00536E5C">
            <w:pPr>
              <w:jc w:val="both"/>
            </w:pPr>
            <w:r>
              <w:t>Итоговая контрольная работа в формате ЕГЭ</w:t>
            </w:r>
          </w:p>
        </w:tc>
        <w:tc>
          <w:tcPr>
            <w:tcW w:w="851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559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420" w:type="dxa"/>
          </w:tcPr>
          <w:p w:rsidR="00D512EE" w:rsidRDefault="00D512EE" w:rsidP="00536E5C">
            <w:pPr>
              <w:jc w:val="both"/>
            </w:pPr>
          </w:p>
        </w:tc>
        <w:tc>
          <w:tcPr>
            <w:tcW w:w="1381" w:type="dxa"/>
          </w:tcPr>
          <w:p w:rsidR="00D512EE" w:rsidRDefault="00D512EE" w:rsidP="00536E5C">
            <w:pPr>
              <w:jc w:val="both"/>
            </w:pPr>
          </w:p>
        </w:tc>
      </w:tr>
    </w:tbl>
    <w:p w:rsidR="00536E5C" w:rsidRDefault="00536E5C" w:rsidP="00536E5C">
      <w:pPr>
        <w:jc w:val="both"/>
      </w:pPr>
    </w:p>
    <w:p w:rsidR="00536E5C" w:rsidRDefault="00536E5C" w:rsidP="00536E5C">
      <w:pPr>
        <w:jc w:val="both"/>
      </w:pPr>
    </w:p>
    <w:p w:rsidR="00536E5C" w:rsidRDefault="00536E5C" w:rsidP="00536E5C">
      <w:pPr>
        <w:jc w:val="both"/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suppressAutoHyphens/>
        <w:jc w:val="center"/>
        <w:rPr>
          <w:b/>
          <w:sz w:val="28"/>
          <w:szCs w:val="28"/>
        </w:rPr>
      </w:pPr>
    </w:p>
    <w:p w:rsidR="00536E5C" w:rsidRDefault="00536E5C" w:rsidP="00536E5C">
      <w:pPr>
        <w:ind w:firstLine="567"/>
        <w:jc w:val="both"/>
      </w:pPr>
    </w:p>
    <w:p w:rsidR="00536E5C" w:rsidRDefault="00536E5C" w:rsidP="00536E5C">
      <w:pPr>
        <w:ind w:firstLine="567"/>
        <w:jc w:val="both"/>
      </w:pPr>
    </w:p>
    <w:p w:rsidR="00536E5C" w:rsidRDefault="00536E5C" w:rsidP="00536E5C">
      <w:pPr>
        <w:ind w:firstLine="567"/>
        <w:jc w:val="both"/>
      </w:pPr>
    </w:p>
    <w:p w:rsidR="00536E5C" w:rsidRDefault="00536E5C" w:rsidP="00536E5C">
      <w:pPr>
        <w:ind w:firstLine="567"/>
        <w:jc w:val="both"/>
      </w:pPr>
    </w:p>
    <w:p w:rsidR="00536E5C" w:rsidRPr="009825CF" w:rsidRDefault="00536E5C" w:rsidP="00536E5C">
      <w:pPr>
        <w:spacing w:line="100" w:lineRule="atLeast"/>
        <w:ind w:left="720"/>
        <w:jc w:val="center"/>
        <w:rPr>
          <w:b/>
        </w:rPr>
      </w:pPr>
    </w:p>
    <w:p w:rsidR="00CF02D8" w:rsidRDefault="00CF02D8" w:rsidP="00536E5C">
      <w:pPr>
        <w:spacing w:line="100" w:lineRule="atLeast"/>
        <w:jc w:val="center"/>
        <w:rPr>
          <w:b/>
          <w:bCs/>
          <w:sz w:val="28"/>
          <w:szCs w:val="28"/>
        </w:rPr>
      </w:pPr>
    </w:p>
    <w:p w:rsidR="00CF02D8" w:rsidRDefault="00CF02D8" w:rsidP="00536E5C">
      <w:pPr>
        <w:spacing w:line="100" w:lineRule="atLeast"/>
        <w:jc w:val="center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E22925" w:rsidRDefault="00E22925" w:rsidP="00CF02D8">
      <w:pPr>
        <w:spacing w:line="100" w:lineRule="atLeast"/>
        <w:rPr>
          <w:b/>
          <w:bCs/>
          <w:sz w:val="28"/>
          <w:szCs w:val="28"/>
        </w:rPr>
      </w:pPr>
    </w:p>
    <w:p w:rsidR="00536E5C" w:rsidRDefault="00536E5C" w:rsidP="00CF02D8">
      <w:pPr>
        <w:spacing w:line="100" w:lineRule="atLeast"/>
        <w:rPr>
          <w:b/>
          <w:bCs/>
        </w:rPr>
      </w:pPr>
      <w:r w:rsidRPr="00A23B36">
        <w:rPr>
          <w:b/>
          <w:bCs/>
          <w:sz w:val="28"/>
          <w:szCs w:val="28"/>
        </w:rPr>
        <w:lastRenderedPageBreak/>
        <w:t xml:space="preserve"> </w:t>
      </w:r>
      <w:r w:rsidRPr="00CF02D8">
        <w:rPr>
          <w:b/>
          <w:bCs/>
        </w:rPr>
        <w:t>Список учебно-методической литературы</w:t>
      </w:r>
    </w:p>
    <w:p w:rsidR="00CF02D8" w:rsidRPr="00CF02D8" w:rsidRDefault="00CF02D8" w:rsidP="00CF02D8">
      <w:pPr>
        <w:spacing w:line="100" w:lineRule="atLeast"/>
        <w:rPr>
          <w:b/>
          <w:bCs/>
        </w:rPr>
      </w:pPr>
    </w:p>
    <w:p w:rsidR="00536E5C" w:rsidRPr="00016E8F" w:rsidRDefault="00536E5C" w:rsidP="00536E5C">
      <w:pPr>
        <w:rPr>
          <w:b/>
        </w:rPr>
      </w:pPr>
      <w:r>
        <w:rPr>
          <w:b/>
        </w:rPr>
        <w:t>Учебник:</w:t>
      </w:r>
      <w:proofErr w:type="gramStart"/>
      <w:r>
        <w:rPr>
          <w:b/>
        </w:rPr>
        <w:t xml:space="preserve"> </w:t>
      </w:r>
      <w:r>
        <w:rPr>
          <w:rStyle w:val="c3"/>
          <w:color w:val="000000"/>
        </w:rPr>
        <w:t>.</w:t>
      </w:r>
      <w:proofErr w:type="gramEnd"/>
      <w:r>
        <w:rPr>
          <w:rStyle w:val="c3"/>
          <w:color w:val="000000"/>
        </w:rPr>
        <w:t xml:space="preserve"> Г. </w:t>
      </w:r>
      <w:proofErr w:type="spellStart"/>
      <w:r>
        <w:rPr>
          <w:rStyle w:val="c3"/>
          <w:color w:val="000000"/>
        </w:rPr>
        <w:t>Гольцова</w:t>
      </w:r>
      <w:proofErr w:type="spellEnd"/>
      <w:r>
        <w:rPr>
          <w:rStyle w:val="c3"/>
          <w:color w:val="000000"/>
        </w:rPr>
        <w:t xml:space="preserve">, И. В. </w:t>
      </w:r>
      <w:proofErr w:type="spellStart"/>
      <w:r>
        <w:rPr>
          <w:rStyle w:val="c3"/>
          <w:color w:val="000000"/>
        </w:rPr>
        <w:t>Шамшин</w:t>
      </w:r>
      <w:proofErr w:type="spellEnd"/>
      <w:r>
        <w:rPr>
          <w:rStyle w:val="c3"/>
          <w:color w:val="000000"/>
        </w:rPr>
        <w:t xml:space="preserve">, М. А. </w:t>
      </w:r>
      <w:proofErr w:type="spellStart"/>
      <w:r>
        <w:rPr>
          <w:rStyle w:val="c3"/>
          <w:color w:val="000000"/>
        </w:rPr>
        <w:t>Мищерина</w:t>
      </w:r>
      <w:proofErr w:type="spellEnd"/>
      <w:r>
        <w:rPr>
          <w:rStyle w:val="c3"/>
          <w:color w:val="000000"/>
        </w:rPr>
        <w:t xml:space="preserve">. Русский язык. 10-11 классы - М.: Русское слово, 2013. </w:t>
      </w:r>
    </w:p>
    <w:p w:rsidR="00536E5C" w:rsidRDefault="00536E5C" w:rsidP="00536E5C">
      <w:pPr>
        <w:rPr>
          <w:b/>
        </w:rPr>
      </w:pPr>
      <w:r>
        <w:rPr>
          <w:b/>
        </w:rPr>
        <w:t>Методическая литература:</w:t>
      </w:r>
    </w:p>
    <w:p w:rsidR="00536E5C" w:rsidRDefault="00536E5C" w:rsidP="00536E5C">
      <w:pPr>
        <w:numPr>
          <w:ilvl w:val="0"/>
          <w:numId w:val="22"/>
        </w:numPr>
        <w:ind w:left="0" w:firstLine="708"/>
        <w:jc w:val="both"/>
        <w:rPr>
          <w:rFonts w:ascii="Calibri" w:hAnsi="Calibri" w:cs="Arial"/>
          <w:color w:val="000000"/>
          <w:sz w:val="22"/>
          <w:szCs w:val="22"/>
        </w:rPr>
      </w:pPr>
      <w:proofErr w:type="spellStart"/>
      <w:r>
        <w:rPr>
          <w:rStyle w:val="c3"/>
          <w:i/>
          <w:iCs/>
          <w:color w:val="000000"/>
        </w:rPr>
        <w:t>Голъцова</w:t>
      </w:r>
      <w:proofErr w:type="spellEnd"/>
      <w:r>
        <w:rPr>
          <w:rStyle w:val="c3"/>
          <w:i/>
          <w:iCs/>
          <w:color w:val="000000"/>
        </w:rPr>
        <w:t>, Н. Г.</w:t>
      </w:r>
      <w:r>
        <w:rPr>
          <w:rStyle w:val="apple-converted-space"/>
          <w:i/>
          <w:iCs/>
        </w:rPr>
        <w:t> </w:t>
      </w:r>
      <w:r>
        <w:rPr>
          <w:rStyle w:val="c3"/>
          <w:color w:val="000000"/>
        </w:rPr>
        <w:t xml:space="preserve">Русский язык. 10-11 классы: программа курса / Н. Г. </w:t>
      </w:r>
      <w:proofErr w:type="spellStart"/>
      <w:r>
        <w:rPr>
          <w:rStyle w:val="c3"/>
          <w:color w:val="000000"/>
        </w:rPr>
        <w:t>Гольцова</w:t>
      </w:r>
      <w:proofErr w:type="spellEnd"/>
      <w:r>
        <w:rPr>
          <w:rStyle w:val="c3"/>
          <w:color w:val="000000"/>
        </w:rPr>
        <w:t xml:space="preserve">. - М.: </w:t>
      </w:r>
      <w:proofErr w:type="gramStart"/>
      <w:r>
        <w:rPr>
          <w:rStyle w:val="c3"/>
          <w:color w:val="000000"/>
        </w:rPr>
        <w:t xml:space="preserve">Рус </w:t>
      </w:r>
      <w:proofErr w:type="spellStart"/>
      <w:r>
        <w:rPr>
          <w:rStyle w:val="c3"/>
          <w:color w:val="000000"/>
        </w:rPr>
        <w:t>ское</w:t>
      </w:r>
      <w:proofErr w:type="spellEnd"/>
      <w:proofErr w:type="gramEnd"/>
      <w:r>
        <w:rPr>
          <w:rStyle w:val="c3"/>
          <w:color w:val="000000"/>
        </w:rPr>
        <w:t xml:space="preserve"> слово, 2010.</w:t>
      </w:r>
    </w:p>
    <w:p w:rsidR="00536E5C" w:rsidRDefault="00536E5C" w:rsidP="00536E5C">
      <w:pPr>
        <w:numPr>
          <w:ilvl w:val="0"/>
          <w:numId w:val="22"/>
        </w:numPr>
        <w:ind w:left="0" w:firstLine="708"/>
        <w:jc w:val="both"/>
        <w:rPr>
          <w:rFonts w:ascii="Calibri" w:hAnsi="Calibri" w:cs="Arial"/>
          <w:color w:val="000000"/>
          <w:sz w:val="22"/>
          <w:szCs w:val="22"/>
        </w:rPr>
      </w:pPr>
      <w:proofErr w:type="spellStart"/>
      <w:r>
        <w:rPr>
          <w:rStyle w:val="c3"/>
          <w:i/>
          <w:iCs/>
          <w:color w:val="000000"/>
        </w:rPr>
        <w:t>Гольцова</w:t>
      </w:r>
      <w:proofErr w:type="spellEnd"/>
      <w:r>
        <w:rPr>
          <w:rStyle w:val="c3"/>
          <w:i/>
          <w:iCs/>
          <w:color w:val="000000"/>
        </w:rPr>
        <w:t>, Н. Г.</w:t>
      </w:r>
      <w:r>
        <w:rPr>
          <w:rStyle w:val="apple-converted-space"/>
          <w:i/>
          <w:iCs/>
        </w:rPr>
        <w:t> </w:t>
      </w:r>
      <w:r>
        <w:rPr>
          <w:rStyle w:val="c3"/>
          <w:color w:val="000000"/>
        </w:rPr>
        <w:t xml:space="preserve">Русский язык. 10-11 классы: книга для учителя / Н. Г. </w:t>
      </w:r>
      <w:proofErr w:type="spellStart"/>
      <w:r>
        <w:rPr>
          <w:rStyle w:val="c3"/>
          <w:color w:val="000000"/>
        </w:rPr>
        <w:t>Гольцова</w:t>
      </w:r>
      <w:proofErr w:type="spellEnd"/>
      <w:r>
        <w:rPr>
          <w:rStyle w:val="c3"/>
          <w:color w:val="000000"/>
        </w:rPr>
        <w:t xml:space="preserve">, М. А. </w:t>
      </w:r>
      <w:proofErr w:type="spellStart"/>
      <w:r>
        <w:rPr>
          <w:rStyle w:val="c3"/>
          <w:color w:val="000000"/>
        </w:rPr>
        <w:t>Мищерина</w:t>
      </w:r>
      <w:proofErr w:type="spellEnd"/>
      <w:r>
        <w:rPr>
          <w:rStyle w:val="c3"/>
          <w:color w:val="000000"/>
        </w:rPr>
        <w:t>. - М.: Русское слово, 2009.</w:t>
      </w:r>
    </w:p>
    <w:p w:rsidR="00536E5C" w:rsidRDefault="00536E5C" w:rsidP="00536E5C">
      <w:pPr>
        <w:numPr>
          <w:ilvl w:val="0"/>
          <w:numId w:val="22"/>
        </w:numPr>
        <w:ind w:left="0" w:firstLine="708"/>
        <w:jc w:val="both"/>
        <w:rPr>
          <w:rFonts w:ascii="Calibri" w:hAnsi="Calibri" w:cs="Arial"/>
          <w:color w:val="000000"/>
          <w:sz w:val="22"/>
          <w:szCs w:val="22"/>
        </w:rPr>
      </w:pPr>
      <w:proofErr w:type="spellStart"/>
      <w:r>
        <w:rPr>
          <w:rStyle w:val="c3"/>
          <w:i/>
          <w:iCs/>
          <w:color w:val="000000"/>
        </w:rPr>
        <w:t>Гольцова</w:t>
      </w:r>
      <w:proofErr w:type="spellEnd"/>
      <w:r>
        <w:rPr>
          <w:rStyle w:val="c3"/>
          <w:i/>
          <w:iCs/>
          <w:color w:val="000000"/>
        </w:rPr>
        <w:t>, Н. Г.</w:t>
      </w:r>
      <w:r>
        <w:rPr>
          <w:rStyle w:val="apple-converted-space"/>
          <w:i/>
          <w:iCs/>
        </w:rPr>
        <w:t> </w:t>
      </w:r>
      <w:r>
        <w:rPr>
          <w:rStyle w:val="c3"/>
          <w:color w:val="000000"/>
        </w:rPr>
        <w:t xml:space="preserve">Русский язык. 10-11 классы. Базовый уровень. Профильный уровень: тематическое и поурочное планирование / Н. Г. </w:t>
      </w:r>
      <w:proofErr w:type="spellStart"/>
      <w:r>
        <w:rPr>
          <w:rStyle w:val="c3"/>
          <w:color w:val="000000"/>
        </w:rPr>
        <w:t>Гольцова</w:t>
      </w:r>
      <w:proofErr w:type="spellEnd"/>
      <w:r>
        <w:rPr>
          <w:rStyle w:val="c3"/>
          <w:color w:val="000000"/>
        </w:rPr>
        <w:t xml:space="preserve">, М. А. </w:t>
      </w:r>
      <w:proofErr w:type="spellStart"/>
      <w:r>
        <w:rPr>
          <w:rStyle w:val="c3"/>
          <w:color w:val="000000"/>
        </w:rPr>
        <w:t>Мищерина</w:t>
      </w:r>
      <w:proofErr w:type="spellEnd"/>
      <w:r>
        <w:rPr>
          <w:rStyle w:val="c3"/>
          <w:color w:val="000000"/>
        </w:rPr>
        <w:t>. - М.: Русское слово, 2009.</w:t>
      </w:r>
    </w:p>
    <w:p w:rsidR="00536E5C" w:rsidRDefault="00536E5C" w:rsidP="00536E5C">
      <w:pPr>
        <w:numPr>
          <w:ilvl w:val="0"/>
          <w:numId w:val="22"/>
        </w:numPr>
        <w:ind w:left="0" w:firstLine="708"/>
        <w:jc w:val="both"/>
        <w:rPr>
          <w:rFonts w:ascii="Calibri" w:hAnsi="Calibri" w:cs="Arial"/>
          <w:color w:val="000000"/>
          <w:sz w:val="22"/>
          <w:szCs w:val="22"/>
        </w:rPr>
      </w:pPr>
      <w:proofErr w:type="spellStart"/>
      <w:r>
        <w:rPr>
          <w:rStyle w:val="c3"/>
          <w:i/>
          <w:iCs/>
          <w:color w:val="000000"/>
        </w:rPr>
        <w:t>Голъцова</w:t>
      </w:r>
      <w:proofErr w:type="spellEnd"/>
      <w:r>
        <w:rPr>
          <w:rStyle w:val="c3"/>
          <w:i/>
          <w:iCs/>
          <w:color w:val="000000"/>
        </w:rPr>
        <w:t>,</w:t>
      </w:r>
      <w:r>
        <w:rPr>
          <w:rStyle w:val="apple-converted-space"/>
          <w:i/>
          <w:iCs/>
        </w:rPr>
        <w:t> </w:t>
      </w:r>
      <w:r>
        <w:rPr>
          <w:rStyle w:val="c3"/>
          <w:color w:val="000000"/>
        </w:rPr>
        <w:t xml:space="preserve">Н. Г. Русский язык. ЕГЭ: учебное пособие / Н. Г. </w:t>
      </w:r>
      <w:proofErr w:type="spellStart"/>
      <w:r>
        <w:rPr>
          <w:rStyle w:val="c3"/>
          <w:color w:val="000000"/>
        </w:rPr>
        <w:t>Гольцова</w:t>
      </w:r>
      <w:proofErr w:type="spellEnd"/>
      <w:r>
        <w:rPr>
          <w:rStyle w:val="c3"/>
          <w:color w:val="000000"/>
        </w:rPr>
        <w:t xml:space="preserve">, И. В. </w:t>
      </w:r>
      <w:proofErr w:type="spellStart"/>
      <w:r>
        <w:rPr>
          <w:rStyle w:val="c3"/>
          <w:color w:val="000000"/>
        </w:rPr>
        <w:t>Шамшин</w:t>
      </w:r>
      <w:proofErr w:type="spellEnd"/>
      <w:r>
        <w:rPr>
          <w:rStyle w:val="c3"/>
          <w:color w:val="000000"/>
        </w:rPr>
        <w:t xml:space="preserve">, М. А. </w:t>
      </w:r>
      <w:proofErr w:type="spellStart"/>
      <w:r>
        <w:rPr>
          <w:rStyle w:val="c3"/>
          <w:color w:val="000000"/>
        </w:rPr>
        <w:t>Мищерина</w:t>
      </w:r>
      <w:proofErr w:type="spellEnd"/>
      <w:r>
        <w:rPr>
          <w:rStyle w:val="c3"/>
          <w:color w:val="000000"/>
        </w:rPr>
        <w:t>. - М.: Русское слово, 2008.</w:t>
      </w:r>
    </w:p>
    <w:p w:rsidR="00536E5C" w:rsidRDefault="00536E5C" w:rsidP="00536E5C">
      <w:pPr>
        <w:numPr>
          <w:ilvl w:val="0"/>
          <w:numId w:val="22"/>
        </w:numPr>
        <w:ind w:left="0" w:firstLine="708"/>
        <w:jc w:val="both"/>
        <w:rPr>
          <w:rFonts w:ascii="Calibri" w:hAnsi="Calibri" w:cs="Arial"/>
          <w:color w:val="000000"/>
          <w:sz w:val="22"/>
          <w:szCs w:val="22"/>
        </w:rPr>
      </w:pPr>
      <w:proofErr w:type="spellStart"/>
      <w:r>
        <w:rPr>
          <w:rStyle w:val="c3"/>
          <w:i/>
          <w:iCs/>
          <w:color w:val="000000"/>
        </w:rPr>
        <w:t>Гольцова</w:t>
      </w:r>
      <w:proofErr w:type="spellEnd"/>
      <w:r>
        <w:rPr>
          <w:rStyle w:val="c3"/>
          <w:i/>
          <w:iCs/>
          <w:color w:val="000000"/>
        </w:rPr>
        <w:t>, Н. Г.</w:t>
      </w:r>
      <w:r>
        <w:rPr>
          <w:rStyle w:val="apple-converted-space"/>
          <w:i/>
          <w:iCs/>
        </w:rPr>
        <w:t> </w:t>
      </w:r>
      <w:r>
        <w:rPr>
          <w:rStyle w:val="c3"/>
          <w:color w:val="000000"/>
        </w:rPr>
        <w:t xml:space="preserve">Русский язык в таблицах. 10-11 классы / Н. Г. </w:t>
      </w:r>
      <w:proofErr w:type="spellStart"/>
      <w:r>
        <w:rPr>
          <w:rStyle w:val="c3"/>
          <w:color w:val="000000"/>
        </w:rPr>
        <w:t>Гольцова</w:t>
      </w:r>
      <w:proofErr w:type="spellEnd"/>
      <w:r>
        <w:rPr>
          <w:rStyle w:val="c3"/>
          <w:color w:val="000000"/>
        </w:rPr>
        <w:t xml:space="preserve">, И. В. </w:t>
      </w:r>
      <w:proofErr w:type="spellStart"/>
      <w:r>
        <w:rPr>
          <w:rStyle w:val="c3"/>
          <w:color w:val="000000"/>
        </w:rPr>
        <w:t>Шамшин</w:t>
      </w:r>
      <w:proofErr w:type="spellEnd"/>
      <w:r>
        <w:rPr>
          <w:rStyle w:val="c3"/>
          <w:color w:val="000000"/>
        </w:rPr>
        <w:t>. - М.: Русское слово, 2008.</w:t>
      </w:r>
    </w:p>
    <w:p w:rsidR="00536E5C" w:rsidRDefault="00536E5C" w:rsidP="00536E5C">
      <w:pPr>
        <w:numPr>
          <w:ilvl w:val="0"/>
          <w:numId w:val="22"/>
        </w:numPr>
        <w:ind w:left="0" w:firstLine="708"/>
        <w:jc w:val="both"/>
        <w:rPr>
          <w:rFonts w:ascii="Calibri" w:hAnsi="Calibri" w:cs="Arial"/>
          <w:color w:val="000000"/>
          <w:sz w:val="22"/>
          <w:szCs w:val="22"/>
        </w:rPr>
      </w:pPr>
      <w:proofErr w:type="spellStart"/>
      <w:r>
        <w:rPr>
          <w:rStyle w:val="c3"/>
          <w:i/>
          <w:iCs/>
          <w:color w:val="000000"/>
        </w:rPr>
        <w:t>Гольцова</w:t>
      </w:r>
      <w:proofErr w:type="spellEnd"/>
      <w:r>
        <w:rPr>
          <w:rStyle w:val="c3"/>
          <w:i/>
          <w:iCs/>
          <w:color w:val="000000"/>
        </w:rPr>
        <w:t>, Н. Г.</w:t>
      </w:r>
      <w:r>
        <w:rPr>
          <w:rStyle w:val="apple-converted-space"/>
          <w:i/>
          <w:iCs/>
        </w:rPr>
        <w:t> </w:t>
      </w:r>
      <w:r>
        <w:rPr>
          <w:rStyle w:val="c3"/>
          <w:color w:val="000000"/>
        </w:rPr>
        <w:t xml:space="preserve">Русский язык: трудные вопросы морфологии. 10-11 классы / Н. Г. </w:t>
      </w:r>
      <w:proofErr w:type="spellStart"/>
      <w:r>
        <w:rPr>
          <w:rStyle w:val="c3"/>
          <w:color w:val="000000"/>
        </w:rPr>
        <w:t>Гольцова</w:t>
      </w:r>
      <w:proofErr w:type="spellEnd"/>
      <w:r>
        <w:rPr>
          <w:rStyle w:val="c3"/>
          <w:color w:val="000000"/>
        </w:rPr>
        <w:t xml:space="preserve">, И. В. </w:t>
      </w:r>
      <w:proofErr w:type="spellStart"/>
      <w:r>
        <w:rPr>
          <w:rStyle w:val="c3"/>
          <w:color w:val="000000"/>
        </w:rPr>
        <w:t>Шамшин</w:t>
      </w:r>
      <w:proofErr w:type="spellEnd"/>
      <w:r>
        <w:rPr>
          <w:rStyle w:val="c3"/>
          <w:color w:val="000000"/>
        </w:rPr>
        <w:t>. - М.: Русское слово, 2009.</w:t>
      </w:r>
    </w:p>
    <w:p w:rsidR="00536E5C" w:rsidRDefault="00536E5C" w:rsidP="00536E5C">
      <w:pPr>
        <w:numPr>
          <w:ilvl w:val="0"/>
          <w:numId w:val="22"/>
        </w:numPr>
        <w:ind w:left="0" w:firstLine="708"/>
        <w:jc w:val="both"/>
        <w:rPr>
          <w:rFonts w:ascii="Calibri" w:hAnsi="Calibri" w:cs="Arial"/>
          <w:color w:val="000000"/>
          <w:sz w:val="22"/>
          <w:szCs w:val="22"/>
        </w:rPr>
      </w:pPr>
      <w:proofErr w:type="spellStart"/>
      <w:r>
        <w:rPr>
          <w:rStyle w:val="c3"/>
          <w:i/>
          <w:iCs/>
          <w:color w:val="000000"/>
        </w:rPr>
        <w:t>Меркин</w:t>
      </w:r>
      <w:proofErr w:type="spellEnd"/>
      <w:r>
        <w:rPr>
          <w:rStyle w:val="c3"/>
          <w:i/>
          <w:iCs/>
          <w:color w:val="000000"/>
        </w:rPr>
        <w:t>, Б. Г.</w:t>
      </w:r>
      <w:r>
        <w:rPr>
          <w:rStyle w:val="apple-converted-space"/>
          <w:i/>
          <w:iCs/>
        </w:rPr>
        <w:t> </w:t>
      </w:r>
      <w:r>
        <w:rPr>
          <w:rStyle w:val="c3"/>
          <w:color w:val="000000"/>
        </w:rPr>
        <w:t xml:space="preserve">Русский язык: подготовка к ЕГЭ: дидактические и справочные материалы, тесты / Б. Г. </w:t>
      </w:r>
      <w:proofErr w:type="spellStart"/>
      <w:r>
        <w:rPr>
          <w:rStyle w:val="c3"/>
          <w:color w:val="000000"/>
        </w:rPr>
        <w:t>Меркин</w:t>
      </w:r>
      <w:proofErr w:type="spellEnd"/>
      <w:r>
        <w:rPr>
          <w:rStyle w:val="c3"/>
          <w:color w:val="000000"/>
        </w:rPr>
        <w:t>, Л. Г. Смирнова. - М.: Русское слово, 2008.</w:t>
      </w:r>
    </w:p>
    <w:p w:rsidR="00536E5C" w:rsidRDefault="00536E5C" w:rsidP="00536E5C">
      <w:pPr>
        <w:rPr>
          <w:b/>
        </w:rPr>
      </w:pPr>
      <w:r>
        <w:rPr>
          <w:b/>
        </w:rPr>
        <w:t xml:space="preserve">  Дидактическая литература:</w:t>
      </w:r>
    </w:p>
    <w:p w:rsidR="00536E5C" w:rsidRPr="009D1BCA" w:rsidRDefault="00536E5C" w:rsidP="00536E5C">
      <w:pPr>
        <w:numPr>
          <w:ilvl w:val="0"/>
          <w:numId w:val="24"/>
        </w:numPr>
        <w:ind w:left="426" w:hanging="284"/>
        <w:jc w:val="both"/>
      </w:pPr>
      <w:r w:rsidRPr="009D1BCA">
        <w:t>Ожегов С. И.  Толковый словарь русского языка: /Под ред. Н. Ю. Шведовой. – М.: Рус. яз</w:t>
      </w:r>
      <w:proofErr w:type="gramStart"/>
      <w:r w:rsidRPr="009D1BCA">
        <w:t xml:space="preserve">., </w:t>
      </w:r>
      <w:proofErr w:type="gramEnd"/>
      <w:r w:rsidRPr="009D1BCA">
        <w:t>2004.</w:t>
      </w:r>
    </w:p>
    <w:p w:rsidR="00536E5C" w:rsidRDefault="00536E5C" w:rsidP="00536E5C">
      <w:pPr>
        <w:numPr>
          <w:ilvl w:val="0"/>
          <w:numId w:val="24"/>
        </w:numPr>
        <w:ind w:left="426" w:hanging="284"/>
        <w:jc w:val="both"/>
      </w:pPr>
      <w:r w:rsidRPr="009D1BCA">
        <w:t>Тихонов А. Н. Словообразовательный словарь русского языка: В 2-х т. – М.: Рус. яз</w:t>
      </w:r>
      <w:proofErr w:type="gramStart"/>
      <w:r w:rsidRPr="009D1BCA">
        <w:t xml:space="preserve">., </w:t>
      </w:r>
      <w:proofErr w:type="gramEnd"/>
      <w:r w:rsidRPr="009D1BCA">
        <w:t>1985.</w:t>
      </w:r>
    </w:p>
    <w:p w:rsidR="00536E5C" w:rsidRDefault="00536E5C" w:rsidP="00536E5C">
      <w:pPr>
        <w:numPr>
          <w:ilvl w:val="0"/>
          <w:numId w:val="24"/>
        </w:numPr>
        <w:ind w:left="426" w:hanging="284"/>
        <w:jc w:val="both"/>
      </w:pPr>
      <w:r>
        <w:t xml:space="preserve">Власенков А. И., </w:t>
      </w:r>
      <w:proofErr w:type="spellStart"/>
      <w:r>
        <w:t>Рыбченкова</w:t>
      </w:r>
      <w:proofErr w:type="spellEnd"/>
      <w:r>
        <w:t xml:space="preserve"> Л. М. Русский язык. Дидактические материалы. 10—11 классы. Базовый уровень. </w:t>
      </w:r>
    </w:p>
    <w:p w:rsidR="00536E5C" w:rsidRDefault="00536E5C" w:rsidP="00536E5C">
      <w:pPr>
        <w:numPr>
          <w:ilvl w:val="0"/>
          <w:numId w:val="24"/>
        </w:numPr>
        <w:ind w:left="426" w:hanging="284"/>
        <w:jc w:val="both"/>
      </w:pPr>
      <w:proofErr w:type="spellStart"/>
      <w:r>
        <w:t>Нарушевич</w:t>
      </w:r>
      <w:proofErr w:type="spellEnd"/>
      <w:r>
        <w:t xml:space="preserve"> А. Г. Русский язык. Тематические тренинги для подготовки к ЕГЭ. 10—11 классы. </w:t>
      </w:r>
    </w:p>
    <w:p w:rsidR="00536E5C" w:rsidRPr="009825CF" w:rsidRDefault="00536E5C" w:rsidP="00536E5C">
      <w:pPr>
        <w:numPr>
          <w:ilvl w:val="0"/>
          <w:numId w:val="24"/>
        </w:numPr>
        <w:ind w:left="426" w:hanging="284"/>
        <w:jc w:val="both"/>
      </w:pPr>
      <w:r w:rsidRPr="000C151A">
        <w:t xml:space="preserve">Загоровская О. В., </w:t>
      </w:r>
      <w:proofErr w:type="spellStart"/>
      <w:r w:rsidRPr="000C151A">
        <w:t>Григоренко</w:t>
      </w:r>
      <w:proofErr w:type="spellEnd"/>
      <w:r w:rsidRPr="000C151A">
        <w:t xml:space="preserve"> О. В. Готовимся к ЕГЭ. Пособие для учащихся. Ча</w:t>
      </w:r>
      <w:r>
        <w:t>сть А. Часть В. Часть С. – М.: П</w:t>
      </w:r>
      <w:r w:rsidRPr="000C151A">
        <w:t>росвещение, 2011</w:t>
      </w:r>
    </w:p>
    <w:p w:rsidR="00536E5C" w:rsidRPr="00DE4607" w:rsidRDefault="00536E5C" w:rsidP="00536E5C">
      <w:pPr>
        <w:pStyle w:val="a6"/>
        <w:numPr>
          <w:ilvl w:val="0"/>
          <w:numId w:val="24"/>
        </w:numPr>
        <w:jc w:val="both"/>
        <w:rPr>
          <w:rFonts w:ascii="Calibri" w:hAnsi="Calibri" w:cs="Arial"/>
          <w:color w:val="000000"/>
          <w:sz w:val="22"/>
          <w:szCs w:val="22"/>
        </w:rPr>
      </w:pPr>
      <w:r w:rsidRPr="009825CF">
        <w:rPr>
          <w:rStyle w:val="c3"/>
          <w:iCs/>
          <w:color w:val="000000"/>
        </w:rPr>
        <w:t>Школьный</w:t>
      </w:r>
      <w:r w:rsidRPr="00DE4607">
        <w:rPr>
          <w:rStyle w:val="apple-converted-space"/>
          <w:i/>
          <w:iCs/>
        </w:rPr>
        <w:t> </w:t>
      </w:r>
      <w:r w:rsidRPr="00DE4607">
        <w:rPr>
          <w:rStyle w:val="c3"/>
          <w:color w:val="000000"/>
        </w:rPr>
        <w:t xml:space="preserve">справочник по русскому языку / К.А. </w:t>
      </w:r>
      <w:proofErr w:type="spellStart"/>
      <w:r w:rsidRPr="00DE4607">
        <w:rPr>
          <w:rStyle w:val="c3"/>
          <w:color w:val="000000"/>
        </w:rPr>
        <w:t>Войлова</w:t>
      </w:r>
      <w:proofErr w:type="spellEnd"/>
      <w:r w:rsidRPr="00DE4607">
        <w:rPr>
          <w:rStyle w:val="c3"/>
          <w:color w:val="000000"/>
        </w:rPr>
        <w:t xml:space="preserve">, Е.В. Клобуков, В.В, </w:t>
      </w:r>
      <w:proofErr w:type="spellStart"/>
      <w:r w:rsidRPr="00DE4607">
        <w:rPr>
          <w:rStyle w:val="c3"/>
          <w:color w:val="000000"/>
        </w:rPr>
        <w:t>Леденева</w:t>
      </w:r>
      <w:proofErr w:type="spellEnd"/>
      <w:r w:rsidRPr="00DE4607">
        <w:rPr>
          <w:rStyle w:val="c3"/>
          <w:color w:val="000000"/>
        </w:rPr>
        <w:t xml:space="preserve">; под ред. П. А. </w:t>
      </w:r>
      <w:proofErr w:type="spellStart"/>
      <w:r w:rsidRPr="00DE4607">
        <w:rPr>
          <w:rStyle w:val="c3"/>
          <w:color w:val="000000"/>
        </w:rPr>
        <w:t>Леканта</w:t>
      </w:r>
      <w:proofErr w:type="spellEnd"/>
      <w:r w:rsidRPr="00DE4607">
        <w:rPr>
          <w:rStyle w:val="c3"/>
          <w:color w:val="000000"/>
        </w:rPr>
        <w:t>. - М.: Русское слово, 2008.</w:t>
      </w:r>
    </w:p>
    <w:p w:rsidR="00536E5C" w:rsidRPr="00016E8F" w:rsidRDefault="00536E5C" w:rsidP="00536E5C">
      <w:pPr>
        <w:rPr>
          <w:b/>
        </w:rPr>
      </w:pPr>
    </w:p>
    <w:p w:rsidR="00536E5C" w:rsidRDefault="00536E5C" w:rsidP="00536E5C">
      <w:pPr>
        <w:tabs>
          <w:tab w:val="num" w:pos="360"/>
        </w:tabs>
        <w:rPr>
          <w:b/>
        </w:rPr>
      </w:pPr>
      <w:r>
        <w:rPr>
          <w:b/>
        </w:rPr>
        <w:t>Цифровые образовательные ресурсы:</w:t>
      </w:r>
    </w:p>
    <w:p w:rsidR="00536E5C" w:rsidRDefault="00536E5C" w:rsidP="00536E5C">
      <w:pPr>
        <w:tabs>
          <w:tab w:val="num" w:pos="360"/>
        </w:tabs>
        <w:rPr>
          <w:b/>
        </w:rPr>
      </w:pPr>
    </w:p>
    <w:p w:rsidR="00536E5C" w:rsidRPr="00F56E00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  <w:jc w:val="both"/>
        <w:rPr>
          <w:rStyle w:val="url1"/>
        </w:rPr>
      </w:pPr>
      <w:r w:rsidRPr="00234165">
        <w:t>Газета «Первое сентября» (</w:t>
      </w:r>
      <w:hyperlink r:id="rId6" w:history="1">
        <w:r w:rsidRPr="00234165">
          <w:rPr>
            <w:rStyle w:val="ac"/>
          </w:rPr>
          <w:t>http://www.1september.ru/ru/</w:t>
        </w:r>
      </w:hyperlink>
      <w:r w:rsidRPr="00234165">
        <w:rPr>
          <w:rStyle w:val="ac"/>
        </w:rPr>
        <w:t>)</w:t>
      </w:r>
    </w:p>
    <w:p w:rsidR="00536E5C" w:rsidRPr="00234165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234165">
        <w:t>Портал «Сеть творческих учителей» (</w:t>
      </w:r>
      <w:hyperlink r:id="rId7" w:history="1">
        <w:r w:rsidRPr="00234165">
          <w:rPr>
            <w:rStyle w:val="ac"/>
          </w:rPr>
          <w:t>www.it-n.ru/</w:t>
        </w:r>
      </w:hyperlink>
      <w:r w:rsidRPr="00234165">
        <w:t>)</w:t>
      </w:r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715036">
        <w:t xml:space="preserve">ЭОР </w:t>
      </w:r>
      <w:proofErr w:type="spellStart"/>
      <w:proofErr w:type="gramStart"/>
      <w:r w:rsidRPr="00715036">
        <w:t>Интернет-сообщества</w:t>
      </w:r>
      <w:proofErr w:type="spellEnd"/>
      <w:proofErr w:type="gramEnd"/>
      <w:r w:rsidRPr="00715036">
        <w:t xml:space="preserve"> «Открытый класс» (</w:t>
      </w:r>
      <w:hyperlink r:id="rId8" w:history="1">
        <w:r w:rsidRPr="00715036">
          <w:rPr>
            <w:rStyle w:val="ac"/>
          </w:rPr>
          <w:t>www.openclass.ru/</w:t>
        </w:r>
      </w:hyperlink>
      <w:r w:rsidRPr="00715036">
        <w:t>)</w:t>
      </w:r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715036">
        <w:t>Справочно-информационный портал «</w:t>
      </w:r>
      <w:proofErr w:type="spellStart"/>
      <w:r w:rsidRPr="00715036">
        <w:t>Грамота</w:t>
      </w:r>
      <w:proofErr w:type="gramStart"/>
      <w:r w:rsidRPr="00715036">
        <w:t>.Р</w:t>
      </w:r>
      <w:proofErr w:type="gramEnd"/>
      <w:r w:rsidRPr="00715036">
        <w:t>у</w:t>
      </w:r>
      <w:proofErr w:type="spellEnd"/>
      <w:r w:rsidRPr="00715036">
        <w:t>» (</w:t>
      </w:r>
      <w:proofErr w:type="spellStart"/>
      <w:r w:rsidRPr="00715036">
        <w:t>gramota.ru</w:t>
      </w:r>
      <w:proofErr w:type="spellEnd"/>
      <w:r w:rsidRPr="00715036">
        <w:t>/)</w:t>
      </w:r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715036">
        <w:t>Сайт «</w:t>
      </w:r>
      <w:proofErr w:type="spellStart"/>
      <w:r w:rsidRPr="00715036">
        <w:t>Экзамен</w:t>
      </w:r>
      <w:proofErr w:type="gramStart"/>
      <w:r w:rsidRPr="00715036">
        <w:t>.Р</w:t>
      </w:r>
      <w:proofErr w:type="gramEnd"/>
      <w:r w:rsidRPr="00715036">
        <w:t>у</w:t>
      </w:r>
      <w:proofErr w:type="spellEnd"/>
      <w:r w:rsidRPr="00715036">
        <w:t>» (</w:t>
      </w:r>
      <w:hyperlink r:id="rId9" w:history="1">
        <w:r w:rsidRPr="00715036">
          <w:rPr>
            <w:rStyle w:val="ac"/>
          </w:rPr>
          <w:t>www.examen.ru/add/gia/gia-po-russkomu-jazyku</w:t>
        </w:r>
      </w:hyperlink>
      <w:r w:rsidRPr="00715036">
        <w:t>)</w:t>
      </w:r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715036">
        <w:t>Портал «4ЕГЭ» (4ege.ru/</w:t>
      </w:r>
      <w:proofErr w:type="spellStart"/>
      <w:r w:rsidRPr="00715036">
        <w:t>gia-po-russkomu-jazyku</w:t>
      </w:r>
      <w:proofErr w:type="spellEnd"/>
      <w:r w:rsidRPr="00715036">
        <w:t>/)</w:t>
      </w:r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  <w:rPr>
          <w:rStyle w:val="url1"/>
        </w:rPr>
      </w:pPr>
      <w:r w:rsidRPr="00715036">
        <w:rPr>
          <w:bCs/>
        </w:rPr>
        <w:t xml:space="preserve">Русский филологический портал </w:t>
      </w:r>
      <w:hyperlink r:id="rId10" w:anchor="_blank" w:history="1">
        <w:r w:rsidRPr="00715036">
          <w:rPr>
            <w:rStyle w:val="ac"/>
          </w:rPr>
          <w:t>http://www.philology.ru/default.htm</w:t>
        </w:r>
      </w:hyperlink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  <w:rPr>
          <w:rStyle w:val="url1"/>
        </w:rPr>
      </w:pPr>
      <w:r w:rsidRPr="00715036">
        <w:rPr>
          <w:bCs/>
        </w:rPr>
        <w:t xml:space="preserve">Русский язык и культура речи </w:t>
      </w:r>
      <w:hyperlink r:id="rId11" w:anchor="4" w:history="1">
        <w:r w:rsidRPr="00715036">
          <w:rPr>
            <w:rStyle w:val="ac"/>
          </w:rPr>
          <w:t>http://www.sibupk.nsk.su/Public/Chairs/c_foreign/Russian/kr_rus.htm#4</w:t>
        </w:r>
      </w:hyperlink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715036">
        <w:t>Федеральный образовательный портал «Российское образование» (</w:t>
      </w:r>
      <w:hyperlink r:id="rId12" w:history="1">
        <w:r w:rsidRPr="00715036">
          <w:rPr>
            <w:rStyle w:val="ac"/>
          </w:rPr>
          <w:t>www.edu.ru/</w:t>
        </w:r>
      </w:hyperlink>
      <w:r w:rsidRPr="00715036">
        <w:t>)</w:t>
      </w:r>
    </w:p>
    <w:p w:rsidR="00536E5C" w:rsidRPr="00715036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715036">
        <w:t xml:space="preserve">Культура письменной речи   </w:t>
      </w:r>
      <w:hyperlink r:id="rId13" w:history="1">
        <w:r w:rsidRPr="00715036">
          <w:rPr>
            <w:rStyle w:val="ac"/>
          </w:rPr>
          <w:t>(</w:t>
        </w:r>
        <w:r w:rsidRPr="00715036">
          <w:rPr>
            <w:rStyle w:val="ac"/>
            <w:lang w:val="en-US"/>
          </w:rPr>
          <w:t>www</w:t>
        </w:r>
        <w:r w:rsidRPr="00715036">
          <w:rPr>
            <w:rStyle w:val="ac"/>
          </w:rPr>
          <w:t>.</w:t>
        </w:r>
        <w:proofErr w:type="spellStart"/>
        <w:r w:rsidRPr="00715036">
          <w:rPr>
            <w:rStyle w:val="ac"/>
            <w:lang w:val="en-US"/>
          </w:rPr>
          <w:t>gramma</w:t>
        </w:r>
        <w:proofErr w:type="spellEnd"/>
        <w:r w:rsidRPr="00715036">
          <w:rPr>
            <w:rStyle w:val="ac"/>
          </w:rPr>
          <w:t>.</w:t>
        </w:r>
        <w:proofErr w:type="spellStart"/>
        <w:r w:rsidRPr="00715036">
          <w:rPr>
            <w:rStyle w:val="ac"/>
            <w:lang w:val="en-US"/>
          </w:rPr>
          <w:t>ru</w:t>
        </w:r>
        <w:proofErr w:type="spellEnd"/>
      </w:hyperlink>
      <w:r w:rsidRPr="00715036">
        <w:t>)</w:t>
      </w:r>
    </w:p>
    <w:p w:rsidR="00536E5C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</w:pPr>
      <w:r w:rsidRPr="006C6788">
        <w:t xml:space="preserve">Портал информационной поддержки ЕГЭ </w:t>
      </w:r>
      <w:hyperlink r:id="rId14" w:history="1">
        <w:r w:rsidRPr="006C6788">
          <w:rPr>
            <w:rStyle w:val="ac"/>
          </w:rPr>
          <w:t>http://ege.edu.ru</w:t>
        </w:r>
      </w:hyperlink>
    </w:p>
    <w:p w:rsidR="00536E5C" w:rsidRPr="00373F11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  <w:rPr>
          <w:rStyle w:val="url1"/>
        </w:rPr>
      </w:pPr>
      <w:r w:rsidRPr="00373F11">
        <w:rPr>
          <w:bCs/>
        </w:rPr>
        <w:t xml:space="preserve">Урок. Русский язык для школьников и преподавателей </w:t>
      </w:r>
      <w:hyperlink r:id="rId15" w:anchor="_blank" w:history="1">
        <w:r w:rsidRPr="00373F11">
          <w:rPr>
            <w:rStyle w:val="ac"/>
          </w:rPr>
          <w:t>http://urok.hut.ru/</w:t>
        </w:r>
      </w:hyperlink>
    </w:p>
    <w:p w:rsidR="00536E5C" w:rsidRPr="00373F11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  <w:rPr>
          <w:rStyle w:val="url1"/>
        </w:rPr>
      </w:pPr>
      <w:r w:rsidRPr="00373F11">
        <w:rPr>
          <w:bCs/>
        </w:rPr>
        <w:t xml:space="preserve">Толковый словарь В.И. Даля  </w:t>
      </w:r>
      <w:hyperlink r:id="rId16" w:anchor="_blank" w:history="1">
        <w:r w:rsidRPr="00373F11">
          <w:rPr>
            <w:rStyle w:val="ac"/>
          </w:rPr>
          <w:t>http://www.slova.ru/</w:t>
        </w:r>
      </w:hyperlink>
    </w:p>
    <w:p w:rsidR="00536E5C" w:rsidRPr="00373F11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  <w:rPr>
          <w:rStyle w:val="url1"/>
        </w:rPr>
      </w:pPr>
      <w:r w:rsidRPr="00373F11">
        <w:rPr>
          <w:bCs/>
        </w:rPr>
        <w:t xml:space="preserve">Репетитор </w:t>
      </w:r>
      <w:hyperlink r:id="rId17" w:anchor="_blank" w:history="1">
        <w:r w:rsidRPr="00373F11">
          <w:rPr>
            <w:rStyle w:val="ac"/>
          </w:rPr>
          <w:t>http://www.repetitor.h1.ru/programms.html</w:t>
        </w:r>
      </w:hyperlink>
    </w:p>
    <w:p w:rsidR="00536E5C" w:rsidRPr="00373F11" w:rsidRDefault="00536E5C" w:rsidP="00536E5C">
      <w:pPr>
        <w:pStyle w:val="a6"/>
        <w:numPr>
          <w:ilvl w:val="1"/>
          <w:numId w:val="14"/>
        </w:numPr>
        <w:tabs>
          <w:tab w:val="clear" w:pos="1440"/>
          <w:tab w:val="num" w:pos="426"/>
        </w:tabs>
        <w:spacing w:after="200" w:line="100" w:lineRule="atLeast"/>
        <w:ind w:left="426"/>
        <w:rPr>
          <w:rStyle w:val="url1"/>
        </w:rPr>
      </w:pPr>
      <w:r w:rsidRPr="00373F11">
        <w:rPr>
          <w:bCs/>
        </w:rPr>
        <w:t xml:space="preserve">Знаете слово? </w:t>
      </w:r>
      <w:hyperlink r:id="rId18" w:anchor="_blank" w:history="1">
        <w:r w:rsidRPr="00373F11">
          <w:rPr>
            <w:rStyle w:val="ac"/>
          </w:rPr>
          <w:t>http://mech.math.msu.su/~apentus/znaete/</w:t>
        </w:r>
      </w:hyperlink>
    </w:p>
    <w:p w:rsidR="00536E5C" w:rsidRPr="00373F11" w:rsidRDefault="00536E5C" w:rsidP="00536E5C">
      <w:pPr>
        <w:pStyle w:val="a6"/>
      </w:pPr>
    </w:p>
    <w:p w:rsidR="00536E5C" w:rsidRDefault="00536E5C" w:rsidP="00536E5C">
      <w:pPr>
        <w:jc w:val="both"/>
      </w:pPr>
    </w:p>
    <w:p w:rsidR="00536E5C" w:rsidRDefault="00536E5C" w:rsidP="00536E5C">
      <w:pPr>
        <w:spacing w:line="100" w:lineRule="atLeast"/>
        <w:ind w:left="720"/>
        <w:jc w:val="center"/>
        <w:rPr>
          <w:b/>
          <w:sz w:val="28"/>
          <w:szCs w:val="28"/>
        </w:rPr>
      </w:pPr>
    </w:p>
    <w:p w:rsidR="00C44F0C" w:rsidRDefault="00A64CCD"/>
    <w:sectPr w:rsidR="00C44F0C" w:rsidSect="00536E5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AC416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862"/>
        </w:tabs>
        <w:ind w:left="86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942"/>
        </w:tabs>
        <w:ind w:left="194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022"/>
        </w:tabs>
        <w:ind w:left="302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6">
    <w:nsid w:val="03255E81"/>
    <w:multiLevelType w:val="multilevel"/>
    <w:tmpl w:val="0576C7C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04346887"/>
    <w:multiLevelType w:val="hybridMultilevel"/>
    <w:tmpl w:val="2F425A5E"/>
    <w:lvl w:ilvl="0" w:tplc="2862AC9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D3472"/>
    <w:multiLevelType w:val="hybridMultilevel"/>
    <w:tmpl w:val="FB128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D54956"/>
    <w:multiLevelType w:val="hybridMultilevel"/>
    <w:tmpl w:val="B9D6C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FD2DCA"/>
    <w:multiLevelType w:val="hybridMultilevel"/>
    <w:tmpl w:val="C17659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08D2EB0"/>
    <w:multiLevelType w:val="hybridMultilevel"/>
    <w:tmpl w:val="BFAE1C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305E64"/>
    <w:multiLevelType w:val="multilevel"/>
    <w:tmpl w:val="B52CD2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1F8658F"/>
    <w:multiLevelType w:val="hybridMultilevel"/>
    <w:tmpl w:val="837E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0909"/>
    <w:multiLevelType w:val="hybridMultilevel"/>
    <w:tmpl w:val="BC5A72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261FEF"/>
    <w:multiLevelType w:val="hybridMultilevel"/>
    <w:tmpl w:val="D9E26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7476E"/>
    <w:multiLevelType w:val="hybridMultilevel"/>
    <w:tmpl w:val="78D296BC"/>
    <w:lvl w:ilvl="0" w:tplc="A5568630">
      <w:start w:val="1"/>
      <w:numFmt w:val="decimal"/>
      <w:pStyle w:val="1"/>
      <w:lvlText w:val="%1."/>
      <w:lvlJc w:val="left"/>
      <w:pPr>
        <w:tabs>
          <w:tab w:val="num" w:pos="57"/>
        </w:tabs>
        <w:ind w:left="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5526A3"/>
    <w:multiLevelType w:val="multilevel"/>
    <w:tmpl w:val="0576C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CE4FC8"/>
    <w:multiLevelType w:val="multilevel"/>
    <w:tmpl w:val="0E4A6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F2768B3"/>
    <w:multiLevelType w:val="hybridMultilevel"/>
    <w:tmpl w:val="CC8A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193DD8"/>
    <w:multiLevelType w:val="multilevel"/>
    <w:tmpl w:val="A34897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6A67EB6"/>
    <w:multiLevelType w:val="hybridMultilevel"/>
    <w:tmpl w:val="B53C6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A5555"/>
    <w:multiLevelType w:val="hybridMultilevel"/>
    <w:tmpl w:val="BAB2D1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DC5E5E"/>
    <w:multiLevelType w:val="hybridMultilevel"/>
    <w:tmpl w:val="F078DA72"/>
    <w:lvl w:ilvl="0" w:tplc="8DC2D54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14"/>
  </w:num>
  <w:num w:numId="4">
    <w:abstractNumId w:val="1"/>
  </w:num>
  <w:num w:numId="5">
    <w:abstractNumId w:val="23"/>
  </w:num>
  <w:num w:numId="6">
    <w:abstractNumId w:val="15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  <w:num w:numId="12">
    <w:abstractNumId w:val="10"/>
  </w:num>
  <w:num w:numId="13">
    <w:abstractNumId w:val="11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20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7"/>
  </w:num>
  <w:num w:numId="23">
    <w:abstractNumId w:val="6"/>
  </w:num>
  <w:num w:numId="24">
    <w:abstractNumId w:val="7"/>
  </w:num>
  <w:num w:numId="25">
    <w:abstractNumId w:val="21"/>
  </w:num>
  <w:num w:numId="26">
    <w:abstractNumId w:val="9"/>
  </w:num>
  <w:num w:numId="27">
    <w:abstractNumId w:val="19"/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7B"/>
    <w:rsid w:val="00004C14"/>
    <w:rsid w:val="00013568"/>
    <w:rsid w:val="00073C6F"/>
    <w:rsid w:val="0023747B"/>
    <w:rsid w:val="002A497C"/>
    <w:rsid w:val="0041047E"/>
    <w:rsid w:val="00423B7C"/>
    <w:rsid w:val="00536E5C"/>
    <w:rsid w:val="005B05E5"/>
    <w:rsid w:val="00704ACB"/>
    <w:rsid w:val="00714313"/>
    <w:rsid w:val="007C069D"/>
    <w:rsid w:val="007C0BAD"/>
    <w:rsid w:val="008C3EF6"/>
    <w:rsid w:val="009F0FA7"/>
    <w:rsid w:val="00A64CCD"/>
    <w:rsid w:val="00CA5DB3"/>
    <w:rsid w:val="00CC58B3"/>
    <w:rsid w:val="00CF02D8"/>
    <w:rsid w:val="00D512EE"/>
    <w:rsid w:val="00D6314E"/>
    <w:rsid w:val="00E22925"/>
    <w:rsid w:val="00F4013E"/>
    <w:rsid w:val="00FB5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536E5C"/>
    <w:pPr>
      <w:keepNext/>
      <w:numPr>
        <w:numId w:val="1"/>
      </w:numPr>
      <w:suppressAutoHyphens/>
      <w:spacing w:before="480" w:line="276" w:lineRule="auto"/>
      <w:jc w:val="both"/>
      <w:outlineLvl w:val="0"/>
    </w:pPr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5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5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5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1">
    <w:name w:val="c1"/>
    <w:basedOn w:val="a1"/>
    <w:rsid w:val="00073C6F"/>
  </w:style>
  <w:style w:type="paragraph" w:customStyle="1" w:styleId="c151">
    <w:name w:val="c151"/>
    <w:basedOn w:val="a"/>
    <w:rsid w:val="00073C6F"/>
    <w:pPr>
      <w:spacing w:before="100" w:beforeAutospacing="1" w:after="100" w:afterAutospacing="1"/>
    </w:pPr>
  </w:style>
  <w:style w:type="paragraph" w:customStyle="1" w:styleId="c9">
    <w:name w:val="c9"/>
    <w:basedOn w:val="a"/>
    <w:rsid w:val="00073C6F"/>
    <w:pPr>
      <w:spacing w:before="100" w:beforeAutospacing="1" w:after="100" w:afterAutospacing="1"/>
    </w:pPr>
  </w:style>
  <w:style w:type="paragraph" w:customStyle="1" w:styleId="c185">
    <w:name w:val="c185"/>
    <w:basedOn w:val="a"/>
    <w:rsid w:val="00073C6F"/>
    <w:pPr>
      <w:spacing w:before="100" w:beforeAutospacing="1" w:after="100" w:afterAutospacing="1"/>
    </w:pPr>
  </w:style>
  <w:style w:type="paragraph" w:customStyle="1" w:styleId="c101">
    <w:name w:val="c101"/>
    <w:basedOn w:val="a"/>
    <w:rsid w:val="00073C6F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rsid w:val="00536E5C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536E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36E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36E5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36E5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36E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4">
    <w:name w:val="Основной текст_"/>
    <w:link w:val="11"/>
    <w:locked/>
    <w:rsid w:val="00536E5C"/>
    <w:rPr>
      <w:sz w:val="23"/>
      <w:szCs w:val="23"/>
      <w:shd w:val="clear" w:color="auto" w:fill="FFFFFF"/>
    </w:rPr>
  </w:style>
  <w:style w:type="character" w:customStyle="1" w:styleId="a5">
    <w:name w:val="Основной текст + Курсив"/>
    <w:aliases w:val="Интервал 0 pt4"/>
    <w:rsid w:val="00536E5C"/>
    <w:rPr>
      <w:i/>
      <w:iCs/>
      <w:color w:val="000000"/>
      <w:spacing w:val="-10"/>
      <w:w w:val="100"/>
      <w:position w:val="0"/>
      <w:sz w:val="23"/>
      <w:szCs w:val="23"/>
      <w:lang w:val="ru-RU" w:bidi="ar-SA"/>
    </w:rPr>
  </w:style>
  <w:style w:type="paragraph" w:customStyle="1" w:styleId="11">
    <w:name w:val="Основной текст1"/>
    <w:basedOn w:val="a"/>
    <w:link w:val="a4"/>
    <w:rsid w:val="00536E5C"/>
    <w:pPr>
      <w:widowControl w:val="0"/>
      <w:shd w:val="clear" w:color="auto" w:fill="FFFFFF"/>
      <w:spacing w:before="360" w:line="283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536E5C"/>
    <w:pPr>
      <w:ind w:left="720"/>
      <w:contextualSpacing/>
    </w:pPr>
  </w:style>
  <w:style w:type="paragraph" w:styleId="21">
    <w:name w:val="Body Text Indent 2"/>
    <w:basedOn w:val="a"/>
    <w:link w:val="22"/>
    <w:rsid w:val="00536E5C"/>
    <w:pPr>
      <w:spacing w:after="120" w:line="480" w:lineRule="auto"/>
      <w:ind w:left="283"/>
      <w:jc w:val="both"/>
    </w:pPr>
  </w:style>
  <w:style w:type="character" w:customStyle="1" w:styleId="22">
    <w:name w:val="Основной текст с отступом 2 Знак"/>
    <w:basedOn w:val="a1"/>
    <w:link w:val="21"/>
    <w:rsid w:val="00536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536E5C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536E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Plain Text"/>
    <w:basedOn w:val="a"/>
    <w:link w:val="a8"/>
    <w:rsid w:val="00536E5C"/>
    <w:pPr>
      <w:jc w:val="both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1"/>
    <w:link w:val="a7"/>
    <w:rsid w:val="00536E5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link w:val="aa"/>
    <w:qFormat/>
    <w:rsid w:val="00536E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1"/>
    <w:link w:val="a9"/>
    <w:rsid w:val="00536E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b"/>
    <w:uiPriority w:val="99"/>
    <w:semiHidden/>
    <w:unhideWhenUsed/>
    <w:rsid w:val="00536E5C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536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36E5C"/>
    <w:pPr>
      <w:suppressAutoHyphens/>
      <w:spacing w:after="200" w:line="276" w:lineRule="auto"/>
      <w:jc w:val="both"/>
    </w:pPr>
    <w:rPr>
      <w:rFonts w:ascii="Calibri" w:eastAsia="Arial Unicode MS" w:hAnsi="Calibri" w:cs="font305"/>
      <w:kern w:val="1"/>
      <w:sz w:val="22"/>
      <w:szCs w:val="22"/>
      <w:lang w:eastAsia="ar-SA"/>
    </w:rPr>
  </w:style>
  <w:style w:type="character" w:styleId="ac">
    <w:name w:val="Hyperlink"/>
    <w:basedOn w:val="a1"/>
    <w:uiPriority w:val="99"/>
    <w:unhideWhenUsed/>
    <w:rsid w:val="00536E5C"/>
    <w:rPr>
      <w:color w:val="0000FF"/>
      <w:u w:val="single"/>
    </w:rPr>
  </w:style>
  <w:style w:type="character" w:customStyle="1" w:styleId="url1">
    <w:name w:val="url1"/>
    <w:rsid w:val="00536E5C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ody Text Indent"/>
    <w:basedOn w:val="a"/>
    <w:link w:val="ae"/>
    <w:rsid w:val="00536E5C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536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36E5C"/>
    <w:pPr>
      <w:spacing w:before="100" w:beforeAutospacing="1" w:after="100" w:afterAutospacing="1"/>
    </w:pPr>
  </w:style>
  <w:style w:type="character" w:customStyle="1" w:styleId="c3">
    <w:name w:val="c3"/>
    <w:basedOn w:val="a1"/>
    <w:rsid w:val="00536E5C"/>
  </w:style>
  <w:style w:type="paragraph" w:customStyle="1" w:styleId="c35">
    <w:name w:val="c35"/>
    <w:basedOn w:val="a"/>
    <w:rsid w:val="00536E5C"/>
    <w:pPr>
      <w:spacing w:before="100" w:beforeAutospacing="1" w:after="100" w:afterAutospacing="1"/>
    </w:pPr>
  </w:style>
  <w:style w:type="character" w:styleId="af">
    <w:name w:val="FollowedHyperlink"/>
    <w:basedOn w:val="a1"/>
    <w:uiPriority w:val="99"/>
    <w:semiHidden/>
    <w:unhideWhenUsed/>
    <w:rsid w:val="00536E5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1"/>
    <w:rsid w:val="00536E5C"/>
  </w:style>
  <w:style w:type="paragraph" w:customStyle="1" w:styleId="c37">
    <w:name w:val="c37"/>
    <w:basedOn w:val="a"/>
    <w:rsid w:val="00536E5C"/>
    <w:pPr>
      <w:spacing w:before="100" w:beforeAutospacing="1" w:after="100" w:afterAutospacing="1"/>
    </w:pPr>
  </w:style>
  <w:style w:type="character" w:customStyle="1" w:styleId="c69">
    <w:name w:val="c69"/>
    <w:basedOn w:val="a1"/>
    <w:rsid w:val="00536E5C"/>
  </w:style>
  <w:style w:type="paragraph" w:customStyle="1" w:styleId="c256">
    <w:name w:val="c256"/>
    <w:basedOn w:val="a"/>
    <w:rsid w:val="00536E5C"/>
    <w:pPr>
      <w:spacing w:before="100" w:beforeAutospacing="1" w:after="100" w:afterAutospacing="1"/>
    </w:pPr>
  </w:style>
  <w:style w:type="character" w:customStyle="1" w:styleId="c2">
    <w:name w:val="c2"/>
    <w:rsid w:val="00536E5C"/>
  </w:style>
  <w:style w:type="character" w:customStyle="1" w:styleId="FontStyle41">
    <w:name w:val="Font Style41"/>
    <w:uiPriority w:val="99"/>
    <w:rsid w:val="00536E5C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536E5C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rsid w:val="00536E5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uiPriority w:val="99"/>
    <w:rsid w:val="00536E5C"/>
    <w:rPr>
      <w:rFonts w:ascii="Times New Roman" w:hAnsi="Times New Roman" w:cs="Times New Roman"/>
      <w:sz w:val="20"/>
      <w:szCs w:val="20"/>
    </w:rPr>
  </w:style>
  <w:style w:type="character" w:customStyle="1" w:styleId="FontStyle37">
    <w:name w:val="Font Style37"/>
    <w:uiPriority w:val="99"/>
    <w:rsid w:val="00536E5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0">
    <w:name w:val="Font Style40"/>
    <w:uiPriority w:val="99"/>
    <w:rsid w:val="00536E5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1">
    <w:name w:val="Style31"/>
    <w:basedOn w:val="a"/>
    <w:uiPriority w:val="99"/>
    <w:rsid w:val="00536E5C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30">
    <w:name w:val="Style30"/>
    <w:basedOn w:val="a"/>
    <w:uiPriority w:val="99"/>
    <w:rsid w:val="00536E5C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536E5C"/>
    <w:pPr>
      <w:widowControl w:val="0"/>
      <w:autoSpaceDE w:val="0"/>
      <w:autoSpaceDN w:val="0"/>
      <w:adjustRightInd w:val="0"/>
      <w:spacing w:line="284" w:lineRule="exact"/>
    </w:pPr>
  </w:style>
  <w:style w:type="character" w:styleId="af0">
    <w:name w:val="annotation reference"/>
    <w:basedOn w:val="a1"/>
    <w:uiPriority w:val="99"/>
    <w:semiHidden/>
    <w:unhideWhenUsed/>
    <w:rsid w:val="00536E5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36E5C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536E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36E5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36E5C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536E5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536E5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6">
    <w:name w:val="Style16"/>
    <w:basedOn w:val="a"/>
    <w:uiPriority w:val="99"/>
    <w:rsid w:val="00536E5C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uiPriority w:val="99"/>
    <w:rsid w:val="00536E5C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536E5C"/>
    <w:pPr>
      <w:widowControl w:val="0"/>
      <w:autoSpaceDE w:val="0"/>
      <w:autoSpaceDN w:val="0"/>
      <w:adjustRightInd w:val="0"/>
      <w:spacing w:line="278" w:lineRule="exact"/>
      <w:jc w:val="both"/>
    </w:pPr>
  </w:style>
  <w:style w:type="table" w:styleId="af7">
    <w:name w:val="Table Grid"/>
    <w:basedOn w:val="a2"/>
    <w:uiPriority w:val="59"/>
    <w:rsid w:val="00CF0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" TargetMode="External"/><Relationship Id="rId13" Type="http://schemas.openxmlformats.org/officeDocument/2006/relationships/hyperlink" Target="http://(www.gramma.ru" TargetMode="External"/><Relationship Id="rId18" Type="http://schemas.openxmlformats.org/officeDocument/2006/relationships/hyperlink" Target="http://mech.math.msu.su/~apentus/znaet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repetitor.h1.ru/programm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ova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september.ru/ru/" TargetMode="External"/><Relationship Id="rId11" Type="http://schemas.openxmlformats.org/officeDocument/2006/relationships/hyperlink" Target="http://www.sibupk.nsk.su/Public/Chairs/c_foreign/Russian/kr_rus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urok.hut.ru/" TargetMode="External"/><Relationship Id="rId10" Type="http://schemas.openxmlformats.org/officeDocument/2006/relationships/hyperlink" Target="http://www.philology.ru/default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xamen.ru/add/gia/gia-po-russkomu-jazyku" TargetMode="External"/><Relationship Id="rId14" Type="http://schemas.openxmlformats.org/officeDocument/2006/relationships/hyperlink" Target="http://eg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W7-Pro</cp:lastModifiedBy>
  <cp:revision>13</cp:revision>
  <cp:lastPrinted>2019-09-18T03:45:00Z</cp:lastPrinted>
  <dcterms:created xsi:type="dcterms:W3CDTF">2019-09-16T02:42:00Z</dcterms:created>
  <dcterms:modified xsi:type="dcterms:W3CDTF">2019-09-24T08:55:00Z</dcterms:modified>
</cp:coreProperties>
</file>